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0A" w:rsidRDefault="0060280A" w:rsidP="0060280A">
      <w:pPr>
        <w:jc w:val="center"/>
        <w:rPr>
          <w:rFonts w:ascii="Times New Roman" w:hAnsi="Times New Roman"/>
          <w:b/>
          <w:u w:val="single"/>
          <w:lang w:eastAsia="cs-CZ"/>
        </w:rPr>
      </w:pPr>
      <w:r>
        <w:rPr>
          <w:rFonts w:ascii="Times New Roman" w:hAnsi="Times New Roman"/>
          <w:b/>
          <w:u w:val="single"/>
        </w:rPr>
        <w:t>Výpis usnesení  2/2018</w:t>
      </w:r>
    </w:p>
    <w:p w:rsidR="0060280A" w:rsidRDefault="0060280A" w:rsidP="0060280A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Veřejné zasedání zastupitelstva obce dne </w:t>
      </w:r>
      <w:proofErr w:type="gramStart"/>
      <w:r>
        <w:rPr>
          <w:rFonts w:ascii="Times New Roman" w:hAnsi="Times New Roman"/>
          <w:b/>
          <w:u w:val="single"/>
        </w:rPr>
        <w:t>19.6.2018</w:t>
      </w:r>
      <w:proofErr w:type="gramEnd"/>
    </w:p>
    <w:p w:rsidR="0060280A" w:rsidRDefault="0060280A" w:rsidP="0060280A">
      <w:pPr>
        <w:rPr>
          <w:rFonts w:ascii="Times New Roman" w:hAnsi="Times New Roman"/>
        </w:rPr>
      </w:pPr>
    </w:p>
    <w:p w:rsidR="0060280A" w:rsidRDefault="0060280A" w:rsidP="0060280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0280A" w:rsidRDefault="0060280A" w:rsidP="0060280A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Zastupitelsvo obce Žabčice bere na vědomí určení zapisovatele pí. Janu Horváthovou.</w:t>
      </w:r>
    </w:p>
    <w:p w:rsidR="0060280A" w:rsidRDefault="0060280A" w:rsidP="0060280A">
      <w:pPr>
        <w:jc w:val="both"/>
        <w:rPr>
          <w:rFonts w:ascii="Times New Roman" w:hAnsi="Times New Roman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Zastupitelstvo obce Žabčice schvaluje program jednání doplněný o bod: vytvoření ZÓNY 30 na ulici Višňová a ulici U Hřiště.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60280A" w:rsidRDefault="0060280A" w:rsidP="0060280A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návrhovou komisi a ověřovatele zápisu  ve složení: Zdeněk Janek, Luboš Pospíšil. </w:t>
      </w:r>
    </w:p>
    <w:p w:rsidR="0060280A" w:rsidRDefault="0060280A" w:rsidP="0060280A">
      <w:pPr>
        <w:jc w:val="both"/>
        <w:rPr>
          <w:rFonts w:ascii="Times New Roman" w:hAnsi="Times New Roman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kontrolu úkolů – z minulého ZO úkoly nebyly.</w:t>
      </w:r>
    </w:p>
    <w:p w:rsidR="0060280A" w:rsidRDefault="0060280A" w:rsidP="0060280A">
      <w:pPr>
        <w:pStyle w:val="Odstavecseseznamem"/>
        <w:rPr>
          <w:rFonts w:ascii="Times New Roman" w:hAnsi="Times New Roman"/>
          <w:sz w:val="22"/>
          <w:szCs w:val="22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Zastupitelsvo obce pověřuje starostu </w:t>
      </w:r>
      <w:r>
        <w:rPr>
          <w:rFonts w:ascii="Times New Roman" w:hAnsi="Times New Roman"/>
        </w:rPr>
        <w:t>zjistit informace o osazení dopravních značek ZÓNA 30 na ulici Višňová a ulici u Hřiště.</w:t>
      </w:r>
    </w:p>
    <w:p w:rsidR="0060280A" w:rsidRDefault="0060280A" w:rsidP="0060280A">
      <w:pPr>
        <w:pStyle w:val="Odstavecseseznamem"/>
        <w:rPr>
          <w:rFonts w:ascii="Times New Roman" w:hAnsi="Times New Roman"/>
          <w:sz w:val="22"/>
          <w:szCs w:val="22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Zastupitelstvo obce Žabčice schvaluje uložení volných finančích prostředků:</w:t>
      </w:r>
    </w:p>
    <w:p w:rsidR="0060280A" w:rsidRDefault="0060280A" w:rsidP="0060280A">
      <w:pPr>
        <w:spacing w:before="100" w:beforeAutospacing="1" w:after="100" w:afterAutospacing="1"/>
        <w:ind w:left="36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iCs/>
          <w:lang w:val="en-GB"/>
        </w:rPr>
        <w:t>Nákup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dluhopisu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r>
        <w:rPr>
          <w:rFonts w:ascii="Times New Roman" w:eastAsia="Times New Roman" w:hAnsi="Times New Roman"/>
          <w:iCs/>
        </w:rPr>
        <w:t>FINEP III. 4,30/2020,</w:t>
      </w:r>
      <w:r>
        <w:rPr>
          <w:rFonts w:ascii="Times New Roman" w:eastAsia="Times New Roman" w:hAnsi="Times New Roman"/>
          <w:iCs/>
          <w:lang w:val="en-GB"/>
        </w:rPr>
        <w:t xml:space="preserve"> ISIN CZ00035</w:t>
      </w:r>
      <w:r>
        <w:rPr>
          <w:rFonts w:ascii="Times New Roman" w:eastAsia="Times New Roman" w:hAnsi="Times New Roman"/>
          <w:iCs/>
        </w:rPr>
        <w:t xml:space="preserve">19258 </w:t>
      </w:r>
      <w:r>
        <w:rPr>
          <w:rFonts w:ascii="Times New Roman" w:eastAsia="Times New Roman" w:hAnsi="Times New Roman"/>
          <w:iCs/>
          <w:lang w:val="en-GB"/>
        </w:rPr>
        <w:t xml:space="preserve">s </w:t>
      </w:r>
      <w:r>
        <w:rPr>
          <w:rFonts w:ascii="Times New Roman" w:eastAsia="Times New Roman" w:hAnsi="Times New Roman"/>
          <w:iCs/>
        </w:rPr>
        <w:t>pevným kupónem</w:t>
      </w:r>
      <w:r>
        <w:rPr>
          <w:rFonts w:ascii="Times New Roman" w:eastAsia="Times New Roman" w:hAnsi="Times New Roman"/>
          <w:iCs/>
          <w:lang w:val="en-GB"/>
        </w:rPr>
        <w:t xml:space="preserve">, se </w:t>
      </w:r>
      <w:proofErr w:type="spellStart"/>
      <w:r>
        <w:rPr>
          <w:rFonts w:ascii="Times New Roman" w:eastAsia="Times New Roman" w:hAnsi="Times New Roman"/>
          <w:iCs/>
          <w:lang w:val="en-GB"/>
        </w:rPr>
        <w:t>splatností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lang w:val="en-GB"/>
        </w:rPr>
        <w:t>v.r</w:t>
      </w:r>
      <w:proofErr w:type="spellEnd"/>
      <w:r>
        <w:rPr>
          <w:rFonts w:ascii="Times New Roman" w:eastAsia="Times New Roman" w:hAnsi="Times New Roman"/>
          <w:iCs/>
          <w:lang w:val="en-GB"/>
        </w:rPr>
        <w:t>. 2020</w:t>
      </w:r>
      <w:proofErr w:type="gramEnd"/>
      <w:r>
        <w:rPr>
          <w:rFonts w:ascii="Times New Roman" w:eastAsia="Times New Roman" w:hAnsi="Times New Roman"/>
          <w:iCs/>
          <w:lang w:val="en-GB"/>
        </w:rPr>
        <w:t xml:space="preserve"> do </w:t>
      </w:r>
      <w:proofErr w:type="spellStart"/>
      <w:r>
        <w:rPr>
          <w:rFonts w:ascii="Times New Roman" w:eastAsia="Times New Roman" w:hAnsi="Times New Roman"/>
          <w:iCs/>
          <w:lang w:val="en-GB"/>
        </w:rPr>
        <w:t>výše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nominální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hodnoty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r>
        <w:rPr>
          <w:rFonts w:ascii="Times New Roman" w:eastAsia="Times New Roman" w:hAnsi="Times New Roman"/>
          <w:iCs/>
        </w:rPr>
        <w:t>15</w:t>
      </w:r>
      <w:r>
        <w:rPr>
          <w:rFonts w:ascii="Times New Roman" w:eastAsia="Times New Roman" w:hAnsi="Times New Roman"/>
          <w:iCs/>
          <w:lang w:val="en-GB"/>
        </w:rPr>
        <w:t xml:space="preserve"> mil </w:t>
      </w:r>
      <w:proofErr w:type="spellStart"/>
      <w:r>
        <w:rPr>
          <w:rFonts w:ascii="Times New Roman" w:eastAsia="Times New Roman" w:hAnsi="Times New Roman"/>
          <w:iCs/>
          <w:lang w:val="en-GB"/>
        </w:rPr>
        <w:t>Kč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za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r>
        <w:rPr>
          <w:rFonts w:ascii="Times New Roman" w:eastAsia="Times New Roman" w:hAnsi="Times New Roman"/>
          <w:iCs/>
        </w:rPr>
        <w:t xml:space="preserve">emisní </w:t>
      </w:r>
      <w:proofErr w:type="spellStart"/>
      <w:r>
        <w:rPr>
          <w:rFonts w:ascii="Times New Roman" w:eastAsia="Times New Roman" w:hAnsi="Times New Roman"/>
          <w:iCs/>
          <w:lang w:val="en-GB"/>
        </w:rPr>
        <w:t>kurz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r>
        <w:rPr>
          <w:rFonts w:ascii="Times New Roman" w:eastAsia="Times New Roman" w:hAnsi="Times New Roman"/>
          <w:iCs/>
        </w:rPr>
        <w:t>100</w:t>
      </w:r>
      <w:r>
        <w:rPr>
          <w:rFonts w:ascii="Times New Roman" w:eastAsia="Times New Roman" w:hAnsi="Times New Roman"/>
          <w:iCs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lang w:val="en-GB"/>
        </w:rPr>
        <w:t>nákup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dluhopisu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r>
        <w:rPr>
          <w:rFonts w:ascii="Times New Roman" w:eastAsia="Times New Roman" w:hAnsi="Times New Roman"/>
          <w:iCs/>
        </w:rPr>
        <w:t>FINEP III.</w:t>
      </w:r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bude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realizován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prostřednictvím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banky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UniCredit Bank Czech Republic and Slovakia, a.s., </w:t>
      </w:r>
      <w:proofErr w:type="spellStart"/>
      <w:r>
        <w:rPr>
          <w:rFonts w:ascii="Times New Roman" w:eastAsia="Times New Roman" w:hAnsi="Times New Roman"/>
          <w:iCs/>
          <w:lang w:val="en-GB"/>
        </w:rPr>
        <w:t>předpokládaný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termín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nákupu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r>
        <w:rPr>
          <w:rFonts w:ascii="Times New Roman" w:eastAsia="Times New Roman" w:hAnsi="Times New Roman"/>
          <w:iCs/>
        </w:rPr>
        <w:t>21.6.2018, vypořádání nákupu 25.6.2018, celková kupní cena 15.000.000 Kč.</w:t>
      </w:r>
    </w:p>
    <w:p w:rsidR="0060280A" w:rsidRDefault="0060280A" w:rsidP="0060280A">
      <w:pPr>
        <w:spacing w:before="100" w:beforeAutospacing="1" w:after="100" w:afterAutospacing="1"/>
        <w:ind w:left="42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iCs/>
          <w:lang w:val="en-GB"/>
        </w:rPr>
        <w:t>Ukončení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revolvingového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vkladu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iCs/>
          <w:lang w:val="en-GB"/>
        </w:rPr>
        <w:t>Banky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UniCredit Bank Czech Republic and Slovakia, a.s. </w:t>
      </w:r>
      <w:proofErr w:type="spellStart"/>
      <w:r>
        <w:rPr>
          <w:rFonts w:ascii="Times New Roman" w:eastAsia="Times New Roman" w:hAnsi="Times New Roman"/>
          <w:iCs/>
          <w:lang w:val="en-GB"/>
        </w:rPr>
        <w:t>na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částku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3</w:t>
      </w:r>
      <w:r>
        <w:rPr>
          <w:rFonts w:ascii="Times New Roman" w:eastAsia="Times New Roman" w:hAnsi="Times New Roman"/>
          <w:iCs/>
        </w:rPr>
        <w:t>5.028</w:t>
      </w:r>
      <w:r>
        <w:rPr>
          <w:rFonts w:ascii="Times New Roman" w:eastAsia="Times New Roman" w:hAnsi="Times New Roman"/>
          <w:iCs/>
          <w:lang w:val="en-GB"/>
        </w:rPr>
        <w:t>.</w:t>
      </w:r>
      <w:r>
        <w:rPr>
          <w:rFonts w:ascii="Times New Roman" w:eastAsia="Times New Roman" w:hAnsi="Times New Roman"/>
          <w:iCs/>
        </w:rPr>
        <w:t>066</w:t>
      </w:r>
      <w:proofErr w:type="gramStart"/>
      <w:r>
        <w:rPr>
          <w:rFonts w:ascii="Times New Roman" w:eastAsia="Times New Roman" w:hAnsi="Times New Roman"/>
          <w:iCs/>
          <w:lang w:val="en-GB"/>
        </w:rPr>
        <w:t>,</w:t>
      </w:r>
      <w:r>
        <w:rPr>
          <w:rFonts w:ascii="Times New Roman" w:eastAsia="Times New Roman" w:hAnsi="Times New Roman"/>
          <w:iCs/>
        </w:rPr>
        <w:t>52</w:t>
      </w:r>
      <w:proofErr w:type="gram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Kč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ke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dni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2.</w:t>
      </w:r>
      <w:r>
        <w:rPr>
          <w:rFonts w:ascii="Times New Roman" w:eastAsia="Times New Roman" w:hAnsi="Times New Roman"/>
          <w:iCs/>
        </w:rPr>
        <w:t>7</w:t>
      </w:r>
      <w:r>
        <w:rPr>
          <w:rFonts w:ascii="Times New Roman" w:eastAsia="Times New Roman" w:hAnsi="Times New Roman"/>
          <w:iCs/>
          <w:lang w:val="en-GB"/>
        </w:rPr>
        <w:t>.2018.</w:t>
      </w:r>
    </w:p>
    <w:p w:rsidR="0060280A" w:rsidRDefault="0060280A" w:rsidP="0060280A">
      <w:pPr>
        <w:spacing w:before="100" w:beforeAutospacing="1" w:after="100" w:afterAutospacing="1"/>
        <w:ind w:left="42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iCs/>
          <w:lang w:val="en-GB"/>
        </w:rPr>
        <w:t>Založení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termínovaného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vkladu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na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částku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r>
        <w:rPr>
          <w:rFonts w:ascii="Times New Roman" w:eastAsia="Times New Roman" w:hAnsi="Times New Roman"/>
          <w:iCs/>
        </w:rPr>
        <w:t>70</w:t>
      </w:r>
      <w:r>
        <w:rPr>
          <w:rFonts w:ascii="Times New Roman" w:eastAsia="Times New Roman" w:hAnsi="Times New Roman"/>
          <w:iCs/>
          <w:lang w:val="en-GB"/>
        </w:rPr>
        <w:t xml:space="preserve">.000.000 </w:t>
      </w:r>
      <w:proofErr w:type="spellStart"/>
      <w:r>
        <w:rPr>
          <w:rFonts w:ascii="Times New Roman" w:eastAsia="Times New Roman" w:hAnsi="Times New Roman"/>
          <w:iCs/>
          <w:lang w:val="en-GB"/>
        </w:rPr>
        <w:t>Kč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od </w:t>
      </w:r>
      <w:r>
        <w:rPr>
          <w:rFonts w:ascii="Times New Roman" w:eastAsia="Times New Roman" w:hAnsi="Times New Roman"/>
          <w:iCs/>
        </w:rPr>
        <w:t>2</w:t>
      </w:r>
      <w:r>
        <w:rPr>
          <w:rFonts w:ascii="Times New Roman" w:eastAsia="Times New Roman" w:hAnsi="Times New Roman"/>
          <w:iCs/>
          <w:lang w:val="en-GB"/>
        </w:rPr>
        <w:t>.</w:t>
      </w:r>
      <w:r>
        <w:rPr>
          <w:rFonts w:ascii="Times New Roman" w:eastAsia="Times New Roman" w:hAnsi="Times New Roman"/>
          <w:iCs/>
        </w:rPr>
        <w:t>7</w:t>
      </w:r>
      <w:r>
        <w:rPr>
          <w:rFonts w:ascii="Times New Roman" w:eastAsia="Times New Roman" w:hAnsi="Times New Roman"/>
          <w:iCs/>
          <w:lang w:val="en-GB"/>
        </w:rPr>
        <w:t>.201</w:t>
      </w:r>
      <w:r>
        <w:rPr>
          <w:rFonts w:ascii="Times New Roman" w:eastAsia="Times New Roman" w:hAnsi="Times New Roman"/>
          <w:iCs/>
        </w:rPr>
        <w:t>8</w:t>
      </w:r>
      <w:r>
        <w:rPr>
          <w:rFonts w:ascii="Times New Roman" w:eastAsia="Times New Roman" w:hAnsi="Times New Roman"/>
          <w:iCs/>
          <w:lang w:val="en-GB"/>
        </w:rPr>
        <w:t xml:space="preserve"> s </w:t>
      </w:r>
      <w:proofErr w:type="spellStart"/>
      <w:r>
        <w:rPr>
          <w:rFonts w:ascii="Times New Roman" w:eastAsia="Times New Roman" w:hAnsi="Times New Roman"/>
          <w:iCs/>
          <w:lang w:val="en-GB"/>
        </w:rPr>
        <w:t>periodou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r>
        <w:rPr>
          <w:rFonts w:ascii="Times New Roman" w:eastAsia="Times New Roman" w:hAnsi="Times New Roman"/>
          <w:iCs/>
        </w:rPr>
        <w:t>6</w:t>
      </w:r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měsíc</w:t>
      </w:r>
      <w:proofErr w:type="spellEnd"/>
      <w:r>
        <w:rPr>
          <w:rFonts w:ascii="Times New Roman" w:eastAsia="Times New Roman" w:hAnsi="Times New Roman"/>
          <w:iCs/>
        </w:rPr>
        <w:t>ů</w:t>
      </w:r>
      <w:r>
        <w:rPr>
          <w:rFonts w:ascii="Times New Roman" w:eastAsia="Times New Roman" w:hAnsi="Times New Roman"/>
          <w:iCs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lang w:val="en-GB"/>
        </w:rPr>
        <w:t>úroková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val="en-GB"/>
        </w:rPr>
        <w:t>sazba</w:t>
      </w:r>
      <w:proofErr w:type="spellEnd"/>
      <w:r>
        <w:rPr>
          <w:rFonts w:ascii="Times New Roman" w:eastAsia="Times New Roman" w:hAnsi="Times New Roman"/>
          <w:iCs/>
          <w:lang w:val="en-GB"/>
        </w:rPr>
        <w:t xml:space="preserve"> 0</w:t>
      </w:r>
      <w:proofErr w:type="gramStart"/>
      <w:r>
        <w:rPr>
          <w:rFonts w:ascii="Times New Roman" w:eastAsia="Times New Roman" w:hAnsi="Times New Roman"/>
          <w:iCs/>
          <w:lang w:val="en-GB"/>
        </w:rPr>
        <w:t>,</w:t>
      </w:r>
      <w:r>
        <w:rPr>
          <w:rFonts w:ascii="Times New Roman" w:eastAsia="Times New Roman" w:hAnsi="Times New Roman"/>
          <w:iCs/>
        </w:rPr>
        <w:t>30</w:t>
      </w:r>
      <w:proofErr w:type="gramEnd"/>
      <w:r>
        <w:rPr>
          <w:rFonts w:ascii="Times New Roman" w:eastAsia="Times New Roman" w:hAnsi="Times New Roman"/>
          <w:iCs/>
          <w:lang w:val="en-GB"/>
        </w:rPr>
        <w:t xml:space="preserve"> % p.a. </w:t>
      </w: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Smlouvu o zajištění financování sociálních služeb v rámci dotačního programu „Podpora základních činností v oblasti poskytování registrovaných sociálních služeb občanům města Židlochovice a občanům správního obvodu ORP Židlochovice pro rok 2018“.</w:t>
      </w:r>
    </w:p>
    <w:p w:rsidR="0060280A" w:rsidRDefault="0060280A" w:rsidP="0060280A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investiční dotaci pro TJ Sokol Žabčice ve výši 129.800,- Kč.</w:t>
      </w:r>
    </w:p>
    <w:p w:rsidR="0060280A" w:rsidRDefault="0060280A" w:rsidP="0060280A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Zastupitelstvo obce Žabčice </w:t>
      </w:r>
      <w:r>
        <w:rPr>
          <w:rFonts w:ascii="Times New Roman" w:hAnsi="Times New Roman"/>
          <w:sz w:val="24"/>
          <w:szCs w:val="24"/>
        </w:rPr>
        <w:t>schvaluje Veřejnoprávní smlouvu č. 9/2018  s TJ Sokol Žabčice na poskytnutí investiční dotace ve výši 129.800,- Kč.</w:t>
      </w:r>
    </w:p>
    <w:p w:rsidR="0060280A" w:rsidRDefault="0060280A" w:rsidP="0060280A">
      <w:pPr>
        <w:pStyle w:val="Odstavecseseznamem"/>
        <w:rPr>
          <w:rFonts w:ascii="Times New Roman" w:hAnsi="Times New Roman"/>
          <w:sz w:val="24"/>
          <w:szCs w:val="24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Zastupitelstvo obce Žabčice  schvaluje prodej pozemku </w:t>
      </w:r>
      <w:r>
        <w:rPr>
          <w:rFonts w:ascii="Times New Roman" w:hAnsi="Times New Roman"/>
          <w:sz w:val="24"/>
          <w:szCs w:val="24"/>
        </w:rPr>
        <w:t>parcelní číslo 1235/11 o výměře 505 m2 za 30,- Kč/m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60280A" w:rsidRDefault="0060280A" w:rsidP="0060280A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Zastupitelstvo obce Žabčice  schvaluje nákup pozemku </w:t>
      </w:r>
      <w:r>
        <w:rPr>
          <w:rFonts w:ascii="Times New Roman" w:hAnsi="Times New Roman"/>
          <w:sz w:val="24"/>
          <w:szCs w:val="24"/>
        </w:rPr>
        <w:t>parcelní číslo 1230/9 o výměře 302 m2 za 30,- Kč/m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60280A" w:rsidRDefault="0060280A" w:rsidP="0060280A">
      <w:pPr>
        <w:jc w:val="both"/>
        <w:rPr>
          <w:rFonts w:ascii="Times New Roman" w:hAnsi="Times New Roman"/>
          <w:bCs/>
          <w:sz w:val="24"/>
          <w:szCs w:val="24"/>
        </w:rPr>
      </w:pPr>
    </w:p>
    <w:p w:rsidR="0060280A" w:rsidRPr="0060280A" w:rsidRDefault="0060280A" w:rsidP="0060280A">
      <w:pPr>
        <w:pStyle w:val="Bezmezer"/>
        <w:numPr>
          <w:ilvl w:val="0"/>
          <w:numId w:val="1"/>
        </w:numPr>
        <w:rPr>
          <w:rFonts w:ascii="Times New Roman" w:eastAsia="Calibri" w:hAnsi="Times New Roman"/>
          <w:noProof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Zastupitelstvo obce Žabčice schvaluje  celoroční hospodaření obce a závěrečný účet obce za rok 2017 včetně zprávy nezávislého auditora o výsledku přezkoumání hospodaření obce za rok 2017 bez výhrad. </w:t>
      </w:r>
    </w:p>
    <w:p w:rsidR="0060280A" w:rsidRPr="0060280A" w:rsidRDefault="0060280A" w:rsidP="0060280A">
      <w:pPr>
        <w:pStyle w:val="Bezmezer"/>
        <w:rPr>
          <w:rFonts w:ascii="Times New Roman" w:eastAsia="Calibri" w:hAnsi="Times New Roman"/>
          <w:noProof w:val="0"/>
          <w:sz w:val="24"/>
          <w:szCs w:val="24"/>
        </w:rPr>
      </w:pPr>
    </w:p>
    <w:p w:rsidR="0060280A" w:rsidRPr="0060280A" w:rsidRDefault="0060280A" w:rsidP="0060280A">
      <w:pPr>
        <w:pStyle w:val="Bezmezer"/>
        <w:numPr>
          <w:ilvl w:val="0"/>
          <w:numId w:val="1"/>
        </w:numPr>
        <w:rPr>
          <w:rFonts w:ascii="Times New Roman" w:eastAsia="Calibri" w:hAnsi="Times New Roman"/>
          <w:noProof w:val="0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účetní závěrku za rok 2017 bez výhrad. </w:t>
      </w:r>
    </w:p>
    <w:p w:rsidR="0060280A" w:rsidRPr="0060280A" w:rsidRDefault="0060280A" w:rsidP="0060280A">
      <w:pPr>
        <w:pStyle w:val="Bezmezer"/>
        <w:rPr>
          <w:rFonts w:ascii="Times New Roman" w:eastAsia="Calibri" w:hAnsi="Times New Roman"/>
          <w:noProof w:val="0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Rozpočtové opatření č.1.</w:t>
      </w:r>
    </w:p>
    <w:p w:rsidR="0060280A" w:rsidRDefault="0060280A" w:rsidP="0060280A">
      <w:pPr>
        <w:pStyle w:val="Odstavecseseznamem"/>
        <w:rPr>
          <w:rFonts w:ascii="Times New Roman" w:hAnsi="Times New Roman"/>
          <w:sz w:val="24"/>
          <w:szCs w:val="24"/>
        </w:rPr>
      </w:pPr>
    </w:p>
    <w:p w:rsidR="0060280A" w:rsidRDefault="0060280A" w:rsidP="006028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Zastupitelsvo obce Žabčice bere na vědomí výpis usnesení z veřejného zasedání ze dne 19.6.2018.</w:t>
      </w:r>
    </w:p>
    <w:p w:rsidR="0060280A" w:rsidRDefault="0060280A" w:rsidP="0060280A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60280A" w:rsidRDefault="0060280A" w:rsidP="0060280A">
      <w:pPr>
        <w:rPr>
          <w:rFonts w:ascii="Times New Roman" w:hAnsi="Times New Roman"/>
        </w:rPr>
      </w:pPr>
    </w:p>
    <w:p w:rsidR="0060280A" w:rsidRDefault="0060280A" w:rsidP="0060280A">
      <w:pPr>
        <w:rPr>
          <w:rFonts w:ascii="Times New Roman" w:hAnsi="Times New Roman"/>
        </w:rPr>
      </w:pPr>
    </w:p>
    <w:p w:rsidR="0060280A" w:rsidRDefault="0060280A" w:rsidP="006028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Žabčicích </w:t>
      </w:r>
      <w:proofErr w:type="gramStart"/>
      <w:r>
        <w:rPr>
          <w:rFonts w:ascii="Times New Roman" w:hAnsi="Times New Roman"/>
        </w:rPr>
        <w:t>19.6.2018</w:t>
      </w:r>
      <w:proofErr w:type="gramEnd"/>
    </w:p>
    <w:p w:rsidR="0060280A" w:rsidRDefault="0060280A" w:rsidP="0060280A">
      <w:pPr>
        <w:rPr>
          <w:rFonts w:ascii="Times New Roman" w:hAnsi="Times New Roman"/>
        </w:rPr>
      </w:pPr>
    </w:p>
    <w:p w:rsidR="0060280A" w:rsidRDefault="0060280A" w:rsidP="0060280A">
      <w:pPr>
        <w:rPr>
          <w:rFonts w:ascii="Times New Roman" w:hAnsi="Times New Roman"/>
        </w:rPr>
      </w:pPr>
    </w:p>
    <w:p w:rsidR="0060280A" w:rsidRDefault="0060280A" w:rsidP="0060280A">
      <w:pPr>
        <w:rPr>
          <w:rFonts w:ascii="Times New Roman" w:hAnsi="Times New Roman"/>
        </w:rPr>
      </w:pPr>
    </w:p>
    <w:p w:rsidR="0060280A" w:rsidRDefault="0060280A" w:rsidP="0060280A">
      <w:pPr>
        <w:rPr>
          <w:rFonts w:ascii="Times New Roman" w:hAnsi="Times New Roman"/>
        </w:rPr>
      </w:pPr>
    </w:p>
    <w:p w:rsidR="0060280A" w:rsidRDefault="0060280A" w:rsidP="0060280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</w:t>
      </w:r>
    </w:p>
    <w:p w:rsidR="0060280A" w:rsidRDefault="0060280A" w:rsidP="0060280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Mgr. Vladimír Šmerda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Luboš Pospíšil</w:t>
      </w:r>
    </w:p>
    <w:p w:rsidR="0060280A" w:rsidRDefault="0060280A" w:rsidP="0060280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starosta obce Žabčice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místostarosta obce Žabčice</w:t>
      </w:r>
    </w:p>
    <w:p w:rsidR="0060280A" w:rsidRDefault="0060280A" w:rsidP="0060280A">
      <w:pPr>
        <w:rPr>
          <w:rFonts w:ascii="Times New Roman" w:hAnsi="Times New Roman"/>
        </w:rPr>
      </w:pPr>
    </w:p>
    <w:p w:rsidR="006F7DB6" w:rsidRDefault="006F7DB6">
      <w:bookmarkStart w:id="0" w:name="_GoBack"/>
      <w:bookmarkEnd w:id="0"/>
    </w:p>
    <w:sectPr w:rsidR="006F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80A"/>
    <w:rsid w:val="0060280A"/>
    <w:rsid w:val="006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1D5A7-95AC-4F75-AA6B-28654C82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0280A"/>
    <w:rPr>
      <w:rFonts w:ascii="Arial" w:eastAsia="Arial" w:hAnsi="Arial"/>
      <w:noProof/>
    </w:rPr>
  </w:style>
  <w:style w:type="paragraph" w:styleId="Odstavecseseznamem">
    <w:name w:val="List Paragraph"/>
    <w:basedOn w:val="Normln"/>
    <w:uiPriority w:val="34"/>
    <w:qFormat/>
    <w:rsid w:val="0060280A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2018-11-06T08:04:00Z</dcterms:created>
  <dcterms:modified xsi:type="dcterms:W3CDTF">2018-11-06T08:05:00Z</dcterms:modified>
</cp:coreProperties>
</file>