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E54C" w14:textId="77777777" w:rsidR="007C6A4B" w:rsidRDefault="007C6A4B" w:rsidP="007C6A4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Výpis z veřejného usnesení</w:t>
      </w:r>
    </w:p>
    <w:p w14:paraId="25DD4FBB" w14:textId="77777777" w:rsidR="007C6A4B" w:rsidRDefault="007C6A4B" w:rsidP="007C6A4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ze zasedání Rady obce Žabčice 2/2022 ze dne 24.2.2022</w:t>
      </w:r>
    </w:p>
    <w:p w14:paraId="36487879" w14:textId="77777777" w:rsidR="007C6A4B" w:rsidRDefault="007C6A4B" w:rsidP="007C6A4B">
      <w:pPr>
        <w:jc w:val="both"/>
        <w:rPr>
          <w:b/>
          <w:sz w:val="22"/>
          <w:szCs w:val="22"/>
          <w:u w:val="single"/>
        </w:rPr>
      </w:pPr>
    </w:p>
    <w:p w14:paraId="154294FF" w14:textId="77777777" w:rsidR="007C6A4B" w:rsidRDefault="007C6A4B" w:rsidP="007C6A4B">
      <w:pPr>
        <w:jc w:val="both"/>
        <w:rPr>
          <w:iCs/>
          <w:sz w:val="22"/>
          <w:szCs w:val="22"/>
        </w:rPr>
      </w:pPr>
    </w:p>
    <w:p w14:paraId="365AC8B7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Plánovací smlouvu </w:t>
      </w:r>
      <w:r>
        <w:rPr>
          <w:bCs/>
          <w:iCs/>
          <w:sz w:val="22"/>
          <w:szCs w:val="22"/>
        </w:rPr>
        <w:t xml:space="preserve">Obec Žabčice – Jack </w:t>
      </w:r>
      <w:proofErr w:type="spellStart"/>
      <w:r>
        <w:rPr>
          <w:bCs/>
          <w:iCs/>
          <w:sz w:val="22"/>
          <w:szCs w:val="22"/>
        </w:rPr>
        <w:t>agro</w:t>
      </w:r>
      <w:proofErr w:type="spellEnd"/>
      <w:r>
        <w:rPr>
          <w:bCs/>
          <w:iCs/>
          <w:sz w:val="22"/>
          <w:szCs w:val="22"/>
        </w:rPr>
        <w:t xml:space="preserve"> s.r.o. a Ing. Martin </w:t>
      </w:r>
      <w:proofErr w:type="spellStart"/>
      <w:r>
        <w:rPr>
          <w:bCs/>
          <w:iCs/>
          <w:sz w:val="22"/>
          <w:szCs w:val="22"/>
        </w:rPr>
        <w:t>Mrůzek</w:t>
      </w:r>
      <w:proofErr w:type="spellEnd"/>
      <w:r>
        <w:rPr>
          <w:bCs/>
          <w:iCs/>
          <w:sz w:val="22"/>
          <w:szCs w:val="22"/>
        </w:rPr>
        <w:t xml:space="preserve">, Ph.D. a </w:t>
      </w:r>
      <w:proofErr w:type="gramStart"/>
      <w:r>
        <w:rPr>
          <w:bCs/>
          <w:iCs/>
          <w:sz w:val="22"/>
          <w:szCs w:val="22"/>
        </w:rPr>
        <w:t>ing.</w:t>
      </w:r>
      <w:proofErr w:type="gramEnd"/>
      <w:r>
        <w:rPr>
          <w:bCs/>
          <w:iCs/>
          <w:sz w:val="22"/>
          <w:szCs w:val="22"/>
        </w:rPr>
        <w:t xml:space="preserve"> Radek </w:t>
      </w:r>
      <w:proofErr w:type="spellStart"/>
      <w:r>
        <w:rPr>
          <w:bCs/>
          <w:iCs/>
          <w:sz w:val="22"/>
          <w:szCs w:val="22"/>
        </w:rPr>
        <w:t>Házy</w:t>
      </w:r>
      <w:proofErr w:type="spellEnd"/>
    </w:p>
    <w:p w14:paraId="53D2D24C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Plánovací smlouvu </w:t>
      </w:r>
      <w:r>
        <w:rPr>
          <w:bCs/>
          <w:iCs/>
          <w:sz w:val="22"/>
          <w:szCs w:val="22"/>
        </w:rPr>
        <w:t>Obec Žabčice – Lukáš Horváth</w:t>
      </w:r>
    </w:p>
    <w:p w14:paraId="59DA81D4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</w:t>
      </w:r>
      <w:r>
        <w:rPr>
          <w:bCs/>
          <w:iCs/>
          <w:sz w:val="22"/>
          <w:szCs w:val="22"/>
        </w:rPr>
        <w:t xml:space="preserve">Doložku – Záměr výpůjčky nemovitého majetku pozemek </w:t>
      </w:r>
      <w:proofErr w:type="spellStart"/>
      <w:r>
        <w:rPr>
          <w:bCs/>
          <w:iCs/>
          <w:sz w:val="22"/>
          <w:szCs w:val="22"/>
        </w:rPr>
        <w:t>p.č</w:t>
      </w:r>
      <w:proofErr w:type="spellEnd"/>
      <w:r>
        <w:rPr>
          <w:bCs/>
          <w:iCs/>
          <w:sz w:val="22"/>
          <w:szCs w:val="22"/>
        </w:rPr>
        <w:t>. 687 o výměře 695 m</w:t>
      </w:r>
      <w:r>
        <w:rPr>
          <w:bCs/>
          <w:iCs/>
          <w:sz w:val="22"/>
          <w:szCs w:val="22"/>
          <w:vertAlign w:val="superscript"/>
        </w:rPr>
        <w:t xml:space="preserve">2 </w:t>
      </w:r>
      <w:r>
        <w:rPr>
          <w:bCs/>
          <w:iCs/>
          <w:sz w:val="22"/>
          <w:szCs w:val="22"/>
        </w:rPr>
        <w:t xml:space="preserve">pod budovou Mateřské školy ul. Nádražní č.p. 367 a pozemek </w:t>
      </w:r>
      <w:proofErr w:type="spellStart"/>
      <w:r>
        <w:rPr>
          <w:bCs/>
          <w:iCs/>
          <w:sz w:val="22"/>
          <w:szCs w:val="22"/>
        </w:rPr>
        <w:t>p.č</w:t>
      </w:r>
      <w:proofErr w:type="spellEnd"/>
      <w:r>
        <w:rPr>
          <w:bCs/>
          <w:iCs/>
          <w:sz w:val="22"/>
          <w:szCs w:val="22"/>
        </w:rPr>
        <w:t>. 693 o výměře 1603 m</w:t>
      </w:r>
      <w:proofErr w:type="gramStart"/>
      <w:r>
        <w:rPr>
          <w:bCs/>
          <w:iCs/>
          <w:sz w:val="22"/>
          <w:szCs w:val="22"/>
          <w:vertAlign w:val="superscript"/>
        </w:rPr>
        <w:t xml:space="preserve">2  </w:t>
      </w:r>
      <w:r>
        <w:rPr>
          <w:bCs/>
          <w:iCs/>
          <w:sz w:val="22"/>
          <w:szCs w:val="22"/>
        </w:rPr>
        <w:t>pod</w:t>
      </w:r>
      <w:proofErr w:type="gramEnd"/>
      <w:r>
        <w:rPr>
          <w:bCs/>
          <w:iCs/>
          <w:sz w:val="22"/>
          <w:szCs w:val="22"/>
        </w:rPr>
        <w:t xml:space="preserve"> budovou Základní školy a sportovní haly ul. Školní.</w:t>
      </w:r>
    </w:p>
    <w:p w14:paraId="2EB38226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</w:t>
      </w:r>
      <w:r>
        <w:rPr>
          <w:bCs/>
          <w:iCs/>
          <w:sz w:val="22"/>
          <w:szCs w:val="22"/>
        </w:rPr>
        <w:t>Dodatek č. 12 ke Zřizovací listině příspěvkové organizace obce Žabčice</w:t>
      </w:r>
    </w:p>
    <w:p w14:paraId="3794C75E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</w:t>
      </w:r>
      <w:r>
        <w:rPr>
          <w:bCs/>
          <w:iCs/>
          <w:sz w:val="22"/>
          <w:szCs w:val="22"/>
        </w:rPr>
        <w:t>Dohodu o platbě poplatku za ukládání odpadu na skládku FCC Žabčice s.r.o. – obec Žabčice. Viz. Příloha.</w:t>
      </w:r>
    </w:p>
    <w:p w14:paraId="61B139A3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vzala na vědomí dopis 1. vlastníků pozemků v lokalitě zadní trať 2. společnosti SD Projekty Moravia s.r.o., ve kterém žádají o zařazení bodu Zadní trať a hlasování o jednotlivých bodech: </w:t>
      </w:r>
    </w:p>
    <w:p w14:paraId="66FD0FE8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Memorandum o podpoře záměru</w:t>
      </w:r>
    </w:p>
    <w:p w14:paraId="1558347D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Změna v rámci bloků Z v rámci UP na základě studie řešící zastavitelné plochy Z3, Z4, Z5, Z6, Z7, Z21, R1.1 včetně vymezených ploch místních komunikací</w:t>
      </w:r>
    </w:p>
    <w:p w14:paraId="73E266E4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Smlouva o </w:t>
      </w:r>
      <w:proofErr w:type="gramStart"/>
      <w:r>
        <w:rPr>
          <w:iCs/>
          <w:sz w:val="22"/>
          <w:szCs w:val="22"/>
        </w:rPr>
        <w:t>dílo ,mezi</w:t>
      </w:r>
      <w:proofErr w:type="gramEnd"/>
      <w:r>
        <w:rPr>
          <w:iCs/>
          <w:sz w:val="22"/>
          <w:szCs w:val="22"/>
        </w:rPr>
        <w:t xml:space="preserve"> obcí Žabčice a USB Brno</w:t>
      </w:r>
    </w:p>
    <w:p w14:paraId="4F921D9B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Smlouva o budoucí směnné smlouvě a budoucí darovací smlouvě</w:t>
      </w:r>
    </w:p>
    <w:p w14:paraId="3386A8FD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nesouhlasí s tím, aby na zasedání zastupitelstva obce Žabčice dne 22.3.2022 byl zařazen bod: Zadní trať a hlasování o jednotlivých bodech: </w:t>
      </w:r>
    </w:p>
    <w:p w14:paraId="500DB80B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Memorandum o podpoře záměru</w:t>
      </w:r>
    </w:p>
    <w:p w14:paraId="395A586F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Změna v rámci bloků Z v rámci UP na základě studie řešící zastavitelné plochy Z3, Z4, Z5, Z6, Z7, Z21, R1.1 včetně vymezených ploch místních komunikací</w:t>
      </w:r>
    </w:p>
    <w:p w14:paraId="59FF7D61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Smlouva o </w:t>
      </w:r>
      <w:proofErr w:type="gramStart"/>
      <w:r>
        <w:rPr>
          <w:iCs/>
          <w:sz w:val="22"/>
          <w:szCs w:val="22"/>
        </w:rPr>
        <w:t>dílo ,mezi</w:t>
      </w:r>
      <w:proofErr w:type="gramEnd"/>
      <w:r>
        <w:rPr>
          <w:iCs/>
          <w:sz w:val="22"/>
          <w:szCs w:val="22"/>
        </w:rPr>
        <w:t xml:space="preserve"> obcí Žabčice a USB Brno</w:t>
      </w:r>
    </w:p>
    <w:p w14:paraId="3979D106" w14:textId="77777777" w:rsidR="007C6A4B" w:rsidRDefault="007C6A4B" w:rsidP="007C6A4B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Smlouva o budoucí směnné smlouvě a budoucí darovací smlouvě</w:t>
      </w:r>
    </w:p>
    <w:p w14:paraId="1154A468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</w:t>
      </w:r>
      <w:r>
        <w:rPr>
          <w:bCs/>
          <w:iCs/>
          <w:sz w:val="22"/>
          <w:szCs w:val="22"/>
        </w:rPr>
        <w:t xml:space="preserve">Příkazní smlouvu </w:t>
      </w:r>
      <w:proofErr w:type="spellStart"/>
      <w:r>
        <w:rPr>
          <w:bCs/>
          <w:iCs/>
          <w:sz w:val="22"/>
          <w:szCs w:val="22"/>
        </w:rPr>
        <w:t>č.n</w:t>
      </w:r>
      <w:proofErr w:type="spellEnd"/>
      <w:r>
        <w:rPr>
          <w:bCs/>
          <w:iCs/>
          <w:sz w:val="22"/>
          <w:szCs w:val="22"/>
        </w:rPr>
        <w:t xml:space="preserve"> SIPO </w:t>
      </w:r>
      <w:proofErr w:type="gramStart"/>
      <w:r>
        <w:rPr>
          <w:bCs/>
          <w:iCs/>
          <w:sz w:val="22"/>
          <w:szCs w:val="22"/>
        </w:rPr>
        <w:t>06 – 3</w:t>
      </w:r>
      <w:proofErr w:type="gramEnd"/>
      <w:r>
        <w:rPr>
          <w:bCs/>
          <w:iCs/>
          <w:sz w:val="22"/>
          <w:szCs w:val="22"/>
        </w:rPr>
        <w:t xml:space="preserve">/2022 Česká pošta, </w:t>
      </w:r>
      <w:proofErr w:type="spellStart"/>
      <w:r>
        <w:rPr>
          <w:bCs/>
          <w:iCs/>
          <w:sz w:val="22"/>
          <w:szCs w:val="22"/>
        </w:rPr>
        <w:t>s.p</w:t>
      </w:r>
      <w:proofErr w:type="spellEnd"/>
      <w:r>
        <w:rPr>
          <w:bCs/>
          <w:iCs/>
          <w:sz w:val="22"/>
          <w:szCs w:val="22"/>
        </w:rPr>
        <w:t>. – Obec Žabčice</w:t>
      </w:r>
    </w:p>
    <w:p w14:paraId="7733D95C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</w:t>
      </w:r>
      <w:r>
        <w:rPr>
          <w:bCs/>
          <w:iCs/>
          <w:sz w:val="22"/>
          <w:szCs w:val="22"/>
        </w:rPr>
        <w:t xml:space="preserve">nákup náhradního dílu servopohon v ceně </w:t>
      </w:r>
      <w:proofErr w:type="gramStart"/>
      <w:r>
        <w:rPr>
          <w:bCs/>
          <w:iCs/>
          <w:sz w:val="22"/>
          <w:szCs w:val="22"/>
        </w:rPr>
        <w:t>6.250,-</w:t>
      </w:r>
      <w:proofErr w:type="gramEnd"/>
      <w:r>
        <w:rPr>
          <w:bCs/>
          <w:iCs/>
          <w:sz w:val="22"/>
          <w:szCs w:val="22"/>
        </w:rPr>
        <w:t xml:space="preserve"> Kč a následně vypracování projektové dokumentace na generální rekonstrukci kotelny v DPS Žabčice.</w:t>
      </w:r>
    </w:p>
    <w:p w14:paraId="1B268560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>Rada obce Žabčice na základě průzkumu trhu projednala a schválila prořez stromů v parku u sýpky a u sportovní haly. Viz příloha.</w:t>
      </w:r>
    </w:p>
    <w:p w14:paraId="2FD77D88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</w:t>
      </w:r>
      <w:r>
        <w:rPr>
          <w:bCs/>
          <w:iCs/>
          <w:sz w:val="22"/>
          <w:szCs w:val="22"/>
        </w:rPr>
        <w:t xml:space="preserve">Dodatek č.1 ke smlouvě o dílo č. S21-033-0060 Obec Žabčice – </w:t>
      </w:r>
      <w:proofErr w:type="spellStart"/>
      <w:r>
        <w:rPr>
          <w:bCs/>
          <w:iCs/>
          <w:sz w:val="22"/>
          <w:szCs w:val="22"/>
        </w:rPr>
        <w:t>Swietelsky</w:t>
      </w:r>
      <w:proofErr w:type="spellEnd"/>
      <w:r>
        <w:rPr>
          <w:bCs/>
          <w:iCs/>
          <w:sz w:val="22"/>
          <w:szCs w:val="22"/>
        </w:rPr>
        <w:t xml:space="preserve"> stavební s.r.o.</w:t>
      </w:r>
    </w:p>
    <w:p w14:paraId="78F79315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>Rada obce Žabčice schvaluje smlouvu o konání divadelního představení Fachman. Viz příloha.</w:t>
      </w:r>
    </w:p>
    <w:p w14:paraId="4CD2942C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příspěvek spolku Buď Fér na konání žákovského halového </w:t>
      </w:r>
      <w:proofErr w:type="gramStart"/>
      <w:r>
        <w:rPr>
          <w:iCs/>
          <w:sz w:val="22"/>
          <w:szCs w:val="22"/>
        </w:rPr>
        <w:t>turnaje  „</w:t>
      </w:r>
      <w:proofErr w:type="gramEnd"/>
      <w:r>
        <w:rPr>
          <w:iCs/>
          <w:sz w:val="22"/>
          <w:szCs w:val="22"/>
        </w:rPr>
        <w:t xml:space="preserve"> O pohár starosty obce Žabčice „ ve výši 17.480.98,- Kč.</w:t>
      </w:r>
    </w:p>
    <w:p w14:paraId="458B4C74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>Rada obce Žabčice bere na vědomí ž</w:t>
      </w:r>
      <w:r>
        <w:rPr>
          <w:bCs/>
          <w:iCs/>
          <w:sz w:val="22"/>
          <w:szCs w:val="22"/>
        </w:rPr>
        <w:t xml:space="preserve">ádost fa IMOS o pořízení změny UP. </w:t>
      </w:r>
    </w:p>
    <w:p w14:paraId="0C00CA45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>Rada obce Žabčice nesouhlasí s uzavřením smlouvy</w:t>
      </w:r>
      <w:r>
        <w:rPr>
          <w:bCs/>
          <w:iCs/>
          <w:sz w:val="22"/>
          <w:szCs w:val="22"/>
        </w:rPr>
        <w:t xml:space="preserve"> č.: HO-001030065594/002-ENGS Obec Žabčice – </w:t>
      </w:r>
      <w:proofErr w:type="gramStart"/>
      <w:r>
        <w:rPr>
          <w:bCs/>
          <w:iCs/>
          <w:sz w:val="22"/>
          <w:szCs w:val="22"/>
        </w:rPr>
        <w:t>EG.D</w:t>
      </w:r>
      <w:proofErr w:type="gramEnd"/>
      <w:r>
        <w:rPr>
          <w:bCs/>
          <w:iCs/>
          <w:sz w:val="22"/>
          <w:szCs w:val="22"/>
        </w:rPr>
        <w:t>, a.s.</w:t>
      </w:r>
    </w:p>
    <w:p w14:paraId="155C8186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Inventarizační komisi, která převezme, popřípadě předá novému zájemci zařízení hotelu Žabčice po skončení nájemní smlouvy ke dni 1.4.2022 Předseda Bc. Luboš Pospíšil, členové Dagmar </w:t>
      </w:r>
      <w:proofErr w:type="spellStart"/>
      <w:r>
        <w:rPr>
          <w:iCs/>
          <w:sz w:val="22"/>
          <w:szCs w:val="22"/>
        </w:rPr>
        <w:t>Lízalová</w:t>
      </w:r>
      <w:proofErr w:type="spellEnd"/>
      <w:r>
        <w:rPr>
          <w:iCs/>
          <w:sz w:val="22"/>
          <w:szCs w:val="22"/>
        </w:rPr>
        <w:t>, Ivana Pospíšilová.</w:t>
      </w:r>
    </w:p>
    <w:p w14:paraId="18E1BDF6" w14:textId="77777777" w:rsidR="007C6A4B" w:rsidRDefault="007C6A4B" w:rsidP="007C6A4B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Rada obce Žabčice schvaluje nabídku na ceník služeb fa </w:t>
      </w:r>
      <w:proofErr w:type="spellStart"/>
      <w:r>
        <w:rPr>
          <w:iCs/>
          <w:sz w:val="22"/>
          <w:szCs w:val="22"/>
        </w:rPr>
        <w:t>mcs</w:t>
      </w:r>
      <w:proofErr w:type="spellEnd"/>
      <w:r>
        <w:rPr>
          <w:iCs/>
          <w:sz w:val="22"/>
          <w:szCs w:val="22"/>
        </w:rPr>
        <w:t xml:space="preserve"> plus</w:t>
      </w:r>
    </w:p>
    <w:p w14:paraId="27413666" w14:textId="77777777" w:rsidR="007C6A4B" w:rsidRDefault="007C6A4B" w:rsidP="007C6A4B">
      <w:pPr>
        <w:jc w:val="both"/>
        <w:rPr>
          <w:iCs/>
          <w:sz w:val="22"/>
          <w:szCs w:val="22"/>
        </w:rPr>
      </w:pPr>
    </w:p>
    <w:p w14:paraId="0BD0AB18" w14:textId="77777777" w:rsidR="007C6A4B" w:rsidRDefault="007C6A4B" w:rsidP="007C6A4B">
      <w:pPr>
        <w:ind w:firstLine="3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Žabčicích dne 24.2.2022</w:t>
      </w:r>
    </w:p>
    <w:p w14:paraId="5F40687F" w14:textId="77777777" w:rsidR="007C6A4B" w:rsidRDefault="007C6A4B" w:rsidP="007C6A4B">
      <w:pPr>
        <w:ind w:firstLine="360"/>
        <w:jc w:val="both"/>
        <w:rPr>
          <w:iCs/>
          <w:sz w:val="22"/>
          <w:szCs w:val="22"/>
        </w:rPr>
      </w:pPr>
    </w:p>
    <w:p w14:paraId="44F5B37E" w14:textId="77777777" w:rsidR="007C6A4B" w:rsidRDefault="007C6A4B" w:rsidP="007C6A4B">
      <w:pPr>
        <w:ind w:firstLine="360"/>
        <w:jc w:val="both"/>
        <w:rPr>
          <w:iCs/>
          <w:sz w:val="22"/>
          <w:szCs w:val="22"/>
        </w:rPr>
      </w:pPr>
    </w:p>
    <w:p w14:paraId="20F3BD12" w14:textId="77777777" w:rsidR="007C6A4B" w:rsidRDefault="007C6A4B" w:rsidP="007C6A4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…………………………..</w:t>
      </w:r>
    </w:p>
    <w:p w14:paraId="41A91C47" w14:textId="77777777" w:rsidR="007C6A4B" w:rsidRDefault="007C6A4B" w:rsidP="007C6A4B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Mgr. Vladimír Šmerda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Bc. Luboš Pospíšil</w:t>
      </w:r>
    </w:p>
    <w:p w14:paraId="0FAEA73D" w14:textId="77777777" w:rsidR="007C6A4B" w:rsidRDefault="007C6A4B" w:rsidP="007C6A4B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Starosta obce Žabčice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místostarosta obce Žabčice</w:t>
      </w:r>
    </w:p>
    <w:p w14:paraId="1C57FADB" w14:textId="77777777" w:rsidR="00E60E0F" w:rsidRDefault="00E60E0F"/>
    <w:sectPr w:rsidR="00E6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0B"/>
    <w:multiLevelType w:val="hybridMultilevel"/>
    <w:tmpl w:val="5C70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4B"/>
    <w:rsid w:val="007C6A4B"/>
    <w:rsid w:val="00E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B468"/>
  <w15:chartTrackingRefBased/>
  <w15:docId w15:val="{1492DE1B-DC44-4C56-83D0-E18E9094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2022-02-28T13:50:00Z</dcterms:created>
  <dcterms:modified xsi:type="dcterms:W3CDTF">2022-02-28T13:51:00Z</dcterms:modified>
</cp:coreProperties>
</file>