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188" w:rsidRDefault="001E4188" w:rsidP="001E4188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1E4188" w:rsidRDefault="001E4188" w:rsidP="001E4188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7/2017 ze dne </w:t>
      </w:r>
      <w:proofErr w:type="gramStart"/>
      <w:r>
        <w:rPr>
          <w:b/>
          <w:u w:val="single"/>
        </w:rPr>
        <w:t>3.4.2017</w:t>
      </w:r>
      <w:proofErr w:type="gramEnd"/>
    </w:p>
    <w:p w:rsidR="001E4188" w:rsidRPr="001E4188" w:rsidRDefault="001E4188" w:rsidP="001E4188">
      <w:pPr>
        <w:jc w:val="center"/>
        <w:rPr>
          <w:b/>
          <w:u w:val="single"/>
        </w:rPr>
      </w:pPr>
    </w:p>
    <w:p w:rsidR="001E4188" w:rsidRDefault="001E4188" w:rsidP="001E4188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schvaluje, že na stavební akci Multifunkční centrum Žabčice – chlazení hotelových pokojů, na základě nejnižší a tedy nejvýhodnější nabídky byl vybrán dodavatel  </w:t>
      </w:r>
      <w:proofErr w:type="spellStart"/>
      <w:r>
        <w:t>MTc</w:t>
      </w:r>
      <w:proofErr w:type="spellEnd"/>
      <w:r>
        <w:t xml:space="preserve">-stav, s.r.o. s cenou 3.296.523,- Kč. Rada schvaluje uzavření smlouvy s </w:t>
      </w:r>
      <w:proofErr w:type="spellStart"/>
      <w:r>
        <w:t>MTc</w:t>
      </w:r>
      <w:proofErr w:type="spellEnd"/>
      <w:r>
        <w:t>-stav, s.r.o., která byla přílohou Výzvy k podání nabídky.</w:t>
      </w:r>
    </w:p>
    <w:p w:rsidR="001E4188" w:rsidRDefault="001E4188" w:rsidP="001E4188">
      <w:pPr>
        <w:ind w:left="720"/>
        <w:jc w:val="both"/>
      </w:pPr>
    </w:p>
    <w:p w:rsidR="001E4188" w:rsidRDefault="001E4188" w:rsidP="001E4188">
      <w:pPr>
        <w:numPr>
          <w:ilvl w:val="0"/>
          <w:numId w:val="1"/>
        </w:numPr>
        <w:spacing w:after="0" w:line="240" w:lineRule="auto"/>
        <w:jc w:val="both"/>
      </w:pPr>
      <w:r>
        <w:t>Rada obce schvaluje opravu povrchu místních komunikací, lokalita Sportovní a U Hřiště a zaslání výzvy k podání nabídky na veřejnou zakázku malého rozsahu na stavební práce těmto firmám:</w:t>
      </w:r>
    </w:p>
    <w:p w:rsidR="001E4188" w:rsidRDefault="001E4188" w:rsidP="001E4188">
      <w:pPr>
        <w:ind w:left="720"/>
        <w:jc w:val="both"/>
        <w:rPr>
          <w:b/>
        </w:rPr>
      </w:pPr>
      <w:r>
        <w:rPr>
          <w:b/>
        </w:rPr>
        <w:t>EUROVIA CS, a.s.</w:t>
      </w:r>
    </w:p>
    <w:p w:rsidR="001E4188" w:rsidRDefault="001E4188" w:rsidP="001E4188">
      <w:pPr>
        <w:ind w:left="720"/>
        <w:jc w:val="both"/>
      </w:pPr>
      <w:r>
        <w:t>Závod Morava Jih</w:t>
      </w:r>
    </w:p>
    <w:p w:rsidR="001E4188" w:rsidRDefault="001E4188" w:rsidP="001E4188">
      <w:pPr>
        <w:ind w:left="720"/>
        <w:jc w:val="both"/>
      </w:pPr>
      <w:r>
        <w:t>Vídeňská 104, 619 00 Brno</w:t>
      </w:r>
    </w:p>
    <w:p w:rsidR="001E4188" w:rsidRDefault="001E4188" w:rsidP="001E4188">
      <w:pPr>
        <w:ind w:left="720"/>
        <w:jc w:val="both"/>
      </w:pPr>
      <w:r>
        <w:t>IČ: 45274924</w:t>
      </w:r>
    </w:p>
    <w:p w:rsidR="001E4188" w:rsidRDefault="001E4188" w:rsidP="001E4188">
      <w:pPr>
        <w:ind w:left="720"/>
        <w:jc w:val="both"/>
        <w:rPr>
          <w:b/>
        </w:rPr>
      </w:pPr>
      <w:r>
        <w:rPr>
          <w:b/>
        </w:rPr>
        <w:t>Inženýrské stavby Brno, spol. s.r.o.</w:t>
      </w:r>
    </w:p>
    <w:p w:rsidR="001E4188" w:rsidRDefault="001E4188" w:rsidP="001E4188">
      <w:pPr>
        <w:ind w:left="720"/>
        <w:jc w:val="both"/>
      </w:pPr>
      <w:r>
        <w:t>Hudcova 588/70b 62100 Brno Medlánky</w:t>
      </w:r>
    </w:p>
    <w:p w:rsidR="001E4188" w:rsidRDefault="001E4188" w:rsidP="001E4188">
      <w:pPr>
        <w:ind w:left="720"/>
        <w:jc w:val="both"/>
      </w:pPr>
      <w:r>
        <w:t>IČ: 41601645</w:t>
      </w:r>
    </w:p>
    <w:p w:rsidR="001E4188" w:rsidRDefault="001E4188" w:rsidP="001E4188">
      <w:pPr>
        <w:ind w:left="720"/>
        <w:jc w:val="both"/>
      </w:pPr>
      <w:r>
        <w:t>DIČ: CZ 41601645</w:t>
      </w:r>
    </w:p>
    <w:p w:rsidR="001E4188" w:rsidRDefault="001E4188" w:rsidP="001E4188">
      <w:pPr>
        <w:ind w:left="720"/>
        <w:jc w:val="both"/>
        <w:rPr>
          <w:b/>
        </w:rPr>
      </w:pPr>
      <w:r>
        <w:rPr>
          <w:b/>
        </w:rPr>
        <w:t>SWIETELSKY stavební s.r.o.</w:t>
      </w:r>
    </w:p>
    <w:p w:rsidR="001E4188" w:rsidRDefault="001E4188" w:rsidP="001E4188">
      <w:pPr>
        <w:ind w:left="720"/>
        <w:jc w:val="both"/>
      </w:pPr>
      <w:r>
        <w:t>Odštěpný závod Dopravní stavby Morava</w:t>
      </w:r>
    </w:p>
    <w:p w:rsidR="001E4188" w:rsidRDefault="001E4188" w:rsidP="001E4188">
      <w:pPr>
        <w:ind w:left="720"/>
        <w:jc w:val="both"/>
      </w:pPr>
      <w:r>
        <w:t>Jahodová 60 Brno 620 00</w:t>
      </w:r>
    </w:p>
    <w:p w:rsidR="001E4188" w:rsidRDefault="001E4188" w:rsidP="001E4188">
      <w:pPr>
        <w:ind w:left="720"/>
        <w:jc w:val="both"/>
      </w:pPr>
      <w:r>
        <w:t>IČ : 48035599</w:t>
      </w:r>
    </w:p>
    <w:p w:rsidR="001E4188" w:rsidRDefault="001E4188" w:rsidP="001E4188">
      <w:pPr>
        <w:ind w:left="720"/>
        <w:jc w:val="both"/>
      </w:pPr>
      <w:r>
        <w:t>DIČ: CZ 48035599</w:t>
      </w:r>
    </w:p>
    <w:p w:rsidR="001E4188" w:rsidRDefault="001E4188" w:rsidP="001E4188">
      <w:pPr>
        <w:ind w:left="720"/>
        <w:jc w:val="both"/>
        <w:rPr>
          <w:b/>
        </w:rPr>
      </w:pPr>
      <w:proofErr w:type="spellStart"/>
      <w:r>
        <w:rPr>
          <w:b/>
        </w:rPr>
        <w:t>Colas</w:t>
      </w:r>
      <w:proofErr w:type="spellEnd"/>
      <w:r>
        <w:rPr>
          <w:b/>
        </w:rPr>
        <w:t xml:space="preserve"> CZ, a.s.</w:t>
      </w:r>
    </w:p>
    <w:p w:rsidR="001E4188" w:rsidRDefault="001E4188" w:rsidP="001E4188">
      <w:pPr>
        <w:ind w:left="720"/>
        <w:jc w:val="both"/>
      </w:pPr>
      <w:r>
        <w:t>Ke Klíčovu 9, 190 00 Praha</w:t>
      </w:r>
    </w:p>
    <w:p w:rsidR="001E4188" w:rsidRDefault="001E4188" w:rsidP="001E4188">
      <w:pPr>
        <w:ind w:left="720"/>
        <w:jc w:val="both"/>
      </w:pPr>
      <w:r>
        <w:t>Doručovací adresa: Tyršova 748, 664 42 Modřice</w:t>
      </w:r>
    </w:p>
    <w:p w:rsidR="001E4188" w:rsidRDefault="001E4188" w:rsidP="001E418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>Rada schvaluje výsadbu aleje stromů u fotbalového U hřiště. Rada obce schvaluje, že dodavatel bude vybrán na základě průzkumu trhu. Bude zaslána poptávka těmto firmám:</w:t>
      </w:r>
    </w:p>
    <w:p w:rsidR="001E4188" w:rsidRPr="001E4188" w:rsidRDefault="001E4188" w:rsidP="001E4188">
      <w:pPr>
        <w:ind w:left="720"/>
        <w:jc w:val="both"/>
        <w:rPr>
          <w:b/>
        </w:rPr>
      </w:pPr>
      <w:proofErr w:type="spellStart"/>
      <w:r w:rsidRPr="001E4188">
        <w:rPr>
          <w:b/>
        </w:rPr>
        <w:t>Hortys</w:t>
      </w:r>
      <w:proofErr w:type="spellEnd"/>
      <w:r w:rsidRPr="001E4188">
        <w:rPr>
          <w:b/>
        </w:rPr>
        <w:t xml:space="preserve"> s.r.o.</w:t>
      </w:r>
    </w:p>
    <w:p w:rsidR="001E4188" w:rsidRDefault="001E4188" w:rsidP="001E4188">
      <w:pPr>
        <w:ind w:left="720"/>
        <w:jc w:val="both"/>
      </w:pPr>
      <w:r>
        <w:t>Roubalova 459/5c</w:t>
      </w:r>
    </w:p>
    <w:p w:rsidR="001E4188" w:rsidRDefault="001E4188" w:rsidP="001E4188">
      <w:pPr>
        <w:ind w:left="720"/>
        <w:jc w:val="both"/>
      </w:pPr>
      <w:r>
        <w:t>602 00 Brno</w:t>
      </w:r>
    </w:p>
    <w:p w:rsidR="001E4188" w:rsidRPr="001E4188" w:rsidRDefault="001E4188" w:rsidP="001E4188">
      <w:pPr>
        <w:ind w:left="720"/>
        <w:jc w:val="both"/>
        <w:rPr>
          <w:b/>
        </w:rPr>
      </w:pPr>
      <w:r w:rsidRPr="001E4188">
        <w:rPr>
          <w:b/>
        </w:rPr>
        <w:t>Valeriana s.r.o.</w:t>
      </w:r>
    </w:p>
    <w:p w:rsidR="001E4188" w:rsidRDefault="001E4188" w:rsidP="001E4188">
      <w:pPr>
        <w:ind w:left="720"/>
        <w:jc w:val="both"/>
      </w:pPr>
      <w:r>
        <w:t>U Hrázek 2341/36</w:t>
      </w:r>
    </w:p>
    <w:p w:rsidR="001E4188" w:rsidRDefault="001E4188" w:rsidP="001E4188">
      <w:pPr>
        <w:ind w:left="720"/>
        <w:jc w:val="both"/>
      </w:pPr>
      <w:r>
        <w:t>59101 Žďár nad Sázavou</w:t>
      </w:r>
    </w:p>
    <w:p w:rsidR="001E4188" w:rsidRDefault="001E4188" w:rsidP="001E4188">
      <w:pPr>
        <w:ind w:left="720"/>
        <w:jc w:val="both"/>
      </w:pPr>
    </w:p>
    <w:p w:rsidR="001E4188" w:rsidRPr="001E4188" w:rsidRDefault="001E4188" w:rsidP="001E4188">
      <w:pPr>
        <w:ind w:left="720"/>
        <w:jc w:val="both"/>
        <w:rPr>
          <w:b/>
        </w:rPr>
      </w:pPr>
      <w:r w:rsidRPr="001E4188">
        <w:rPr>
          <w:b/>
        </w:rPr>
        <w:t>Mandloň</w:t>
      </w:r>
    </w:p>
    <w:p w:rsidR="001E4188" w:rsidRDefault="001E4188" w:rsidP="001E4188">
      <w:pPr>
        <w:ind w:left="720"/>
        <w:jc w:val="both"/>
      </w:pPr>
      <w:r>
        <w:t>Loděnice 54</w:t>
      </w:r>
    </w:p>
    <w:p w:rsidR="001E4188" w:rsidRDefault="001E4188" w:rsidP="001E4188">
      <w:pPr>
        <w:ind w:left="720"/>
        <w:jc w:val="both"/>
      </w:pPr>
      <w:r>
        <w:t>671 75 Loděnice</w:t>
      </w:r>
    </w:p>
    <w:p w:rsidR="001E4188" w:rsidRDefault="001E4188" w:rsidP="001E4188">
      <w:pPr>
        <w:numPr>
          <w:ilvl w:val="0"/>
          <w:numId w:val="1"/>
        </w:numPr>
        <w:spacing w:after="0" w:line="240" w:lineRule="auto"/>
        <w:jc w:val="both"/>
      </w:pPr>
      <w:r>
        <w:t>Rada schvaluje rozpočet na rok 2017 Základní školy a Mateřské školy, Brno - venkov příspěvkové organizace dle předloženého návrhu rozpočtu.</w:t>
      </w:r>
    </w:p>
    <w:p w:rsidR="001E4188" w:rsidRDefault="001E4188" w:rsidP="001E4188">
      <w:pPr>
        <w:ind w:left="720"/>
        <w:jc w:val="both"/>
      </w:pPr>
    </w:p>
    <w:p w:rsidR="001E4188" w:rsidRDefault="001E4188" w:rsidP="001E418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schvaluje zakoupení kuchyňské linky od firmy Mikulík do budovy obecního úřadu EKO 8 akácie světlá v ceně 13.916,- Kč a ledničku Whirlpool ARC 104/1 A+ u firmy </w:t>
      </w:r>
      <w:proofErr w:type="spellStart"/>
      <w:r>
        <w:t>Electro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v ceně 4.089,- Kč.</w:t>
      </w:r>
    </w:p>
    <w:p w:rsidR="001E4188" w:rsidRDefault="001E4188" w:rsidP="001E4188">
      <w:pPr>
        <w:ind w:left="720"/>
        <w:jc w:val="both"/>
      </w:pPr>
    </w:p>
    <w:p w:rsidR="001E4188" w:rsidRDefault="001E4188" w:rsidP="001E4188">
      <w:pPr>
        <w:numPr>
          <w:ilvl w:val="0"/>
          <w:numId w:val="1"/>
        </w:numPr>
        <w:spacing w:after="0" w:line="240" w:lineRule="auto"/>
        <w:jc w:val="both"/>
      </w:pPr>
      <w:r>
        <w:t xml:space="preserve">Rada obce bere na vědomí informaci starosty obce o tom, že ověřovatel zápisu ing. Rudolf Valášek odmítl podepsat zápis ze zasedání zastupitelstva obce ze dne </w:t>
      </w:r>
      <w:proofErr w:type="gramStart"/>
      <w:r>
        <w:t>28.3.2017</w:t>
      </w:r>
      <w:proofErr w:type="gramEnd"/>
      <w:r>
        <w:t xml:space="preserve">. Písemně své rozhodnutí nezdůvodnil. </w:t>
      </w:r>
    </w:p>
    <w:p w:rsidR="001E4188" w:rsidRDefault="001E4188" w:rsidP="001E4188">
      <w:pPr>
        <w:ind w:left="720"/>
        <w:jc w:val="both"/>
      </w:pPr>
      <w:r>
        <w:t>Jeho požadavek aby byly do zápisu uvedeny konkrétní osoby po jménech a způsob, hlasování zda hlasovaly pro konkrétní usnesení, nebo proti němu je v rozporu se schváleným jednacím řádem. Tento požadavek nebyl přímo na zasedání zastupitelstva při projednávání konkrétního bodu požadován.</w:t>
      </w:r>
    </w:p>
    <w:p w:rsidR="001E4188" w:rsidRDefault="001E4188" w:rsidP="001E4188">
      <w:pPr>
        <w:ind w:left="720"/>
        <w:jc w:val="both"/>
        <w:rPr>
          <w:b/>
        </w:rPr>
      </w:pPr>
      <w:r>
        <w:t xml:space="preserve">Rada se dohodla, že na dalším zasedání zastupitelstva obce bude zařazen bod: Zápis ze zasedání zastupitelstva ze dne </w:t>
      </w:r>
      <w:proofErr w:type="gramStart"/>
      <w:r>
        <w:t>28.3.2017</w:t>
      </w:r>
      <w:proofErr w:type="gramEnd"/>
      <w:r>
        <w:t>.</w:t>
      </w:r>
    </w:p>
    <w:p w:rsidR="001E4188" w:rsidRDefault="001E4188" w:rsidP="001E4188">
      <w:pPr>
        <w:ind w:left="720"/>
        <w:jc w:val="both"/>
      </w:pPr>
    </w:p>
    <w:p w:rsidR="001E4188" w:rsidRDefault="001E4188" w:rsidP="001E4188">
      <w:pPr>
        <w:jc w:val="both"/>
      </w:pPr>
    </w:p>
    <w:p w:rsidR="001E4188" w:rsidRDefault="001E4188" w:rsidP="001E4188">
      <w:pPr>
        <w:jc w:val="both"/>
      </w:pPr>
    </w:p>
    <w:p w:rsidR="001E4188" w:rsidRDefault="001E4188" w:rsidP="001E4188">
      <w:pPr>
        <w:jc w:val="both"/>
      </w:pPr>
    </w:p>
    <w:p w:rsidR="001E4188" w:rsidRDefault="001E4188" w:rsidP="001E4188">
      <w:pPr>
        <w:jc w:val="both"/>
      </w:pPr>
    </w:p>
    <w:p w:rsidR="001E4188" w:rsidRDefault="001E4188" w:rsidP="001E4188">
      <w:pPr>
        <w:jc w:val="both"/>
      </w:pPr>
      <w:r>
        <w:t xml:space="preserve">V Žabčicích dne </w:t>
      </w:r>
      <w:proofErr w:type="gramStart"/>
      <w:r>
        <w:t>3.4.2017</w:t>
      </w:r>
      <w:proofErr w:type="gramEnd"/>
    </w:p>
    <w:p w:rsidR="001E4188" w:rsidRDefault="001E4188" w:rsidP="001E4188">
      <w:pPr>
        <w:jc w:val="both"/>
      </w:pPr>
    </w:p>
    <w:p w:rsidR="001E4188" w:rsidRDefault="001E4188" w:rsidP="001E4188">
      <w:pPr>
        <w:jc w:val="both"/>
      </w:pPr>
    </w:p>
    <w:p w:rsidR="001E4188" w:rsidRDefault="001E4188" w:rsidP="001E4188">
      <w:pPr>
        <w:jc w:val="both"/>
      </w:pPr>
    </w:p>
    <w:p w:rsidR="001E4188" w:rsidRDefault="001E4188" w:rsidP="001E4188">
      <w:pPr>
        <w:jc w:val="both"/>
      </w:pPr>
      <w:bookmarkStart w:id="0" w:name="_GoBack"/>
      <w:bookmarkEnd w:id="0"/>
    </w:p>
    <w:p w:rsidR="001E4188" w:rsidRDefault="001E4188" w:rsidP="001E4188">
      <w:pPr>
        <w:jc w:val="both"/>
      </w:pPr>
    </w:p>
    <w:p w:rsidR="001E4188" w:rsidRDefault="001E4188" w:rsidP="001E4188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1E4188" w:rsidRDefault="001E4188" w:rsidP="001E4188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1E4188" w:rsidRDefault="001E4188" w:rsidP="001E4188">
      <w:pPr>
        <w:pStyle w:val="Bezmezer"/>
        <w:rPr>
          <w:b/>
          <w:u w:val="single"/>
        </w:rPr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1E4188" w:rsidRDefault="001E4188" w:rsidP="001E4188">
      <w:pPr>
        <w:jc w:val="center"/>
        <w:rPr>
          <w:b/>
          <w:u w:val="single"/>
        </w:rPr>
      </w:pPr>
    </w:p>
    <w:p w:rsidR="008D3F81" w:rsidRDefault="008D3F81"/>
    <w:sectPr w:rsidR="008D3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15D03"/>
    <w:multiLevelType w:val="hybridMultilevel"/>
    <w:tmpl w:val="D0C23A72"/>
    <w:lvl w:ilvl="0" w:tplc="A9804520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4188"/>
    <w:rsid w:val="001E4188"/>
    <w:rsid w:val="008D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A6A27-5577-4CFC-AB79-AE1B2410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E41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4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2017-04-05T05:55:00Z</dcterms:created>
  <dcterms:modified xsi:type="dcterms:W3CDTF">2017-04-05T05:57:00Z</dcterms:modified>
</cp:coreProperties>
</file>