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A00" w14:textId="77777777" w:rsidR="00A1239F" w:rsidRDefault="00A1239F" w:rsidP="00A123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1/2022</w:t>
      </w:r>
    </w:p>
    <w:p w14:paraId="136F7181" w14:textId="77777777" w:rsidR="00A1239F" w:rsidRDefault="00A1239F" w:rsidP="00A123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22.3.2022</w:t>
      </w:r>
    </w:p>
    <w:p w14:paraId="35620AA0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0D3E6EC6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2F2C62D2" w14:textId="77777777" w:rsidR="00A1239F" w:rsidRDefault="00A1239F" w:rsidP="00A1239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14:paraId="54D7D14E" w14:textId="77777777" w:rsidR="00A1239F" w:rsidRDefault="00A1239F" w:rsidP="00A1239F">
      <w:pPr>
        <w:pStyle w:val="Odstavecseseznamem"/>
        <w:rPr>
          <w:rFonts w:ascii="Times New Roman" w:hAnsi="Times New Roman"/>
          <w:sz w:val="24"/>
          <w:szCs w:val="24"/>
        </w:rPr>
      </w:pPr>
    </w:p>
    <w:p w14:paraId="76856DF5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 </w:t>
      </w:r>
      <w:r>
        <w:rPr>
          <w:rFonts w:ascii="Times New Roman" w:hAnsi="Times New Roman"/>
          <w:iCs/>
          <w:sz w:val="24"/>
          <w:szCs w:val="24"/>
        </w:rPr>
        <w:t>včetně doplnění o Žádost základní školy a mateřské školy Žabčice.</w:t>
      </w:r>
    </w:p>
    <w:p w14:paraId="77D83AEC" w14:textId="77777777" w:rsidR="00A1239F" w:rsidRDefault="00A1239F" w:rsidP="00A1239F">
      <w:pPr>
        <w:pStyle w:val="Odstavecseseznamem"/>
        <w:ind w:left="785"/>
        <w:jc w:val="both"/>
        <w:rPr>
          <w:rFonts w:ascii="Times New Roman" w:hAnsi="Times New Roman"/>
          <w:sz w:val="24"/>
          <w:szCs w:val="24"/>
        </w:rPr>
      </w:pPr>
    </w:p>
    <w:p w14:paraId="3D5977BB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návrhovou komisi a ověřovatele zápisu  ve složení </w:t>
      </w:r>
    </w:p>
    <w:p w14:paraId="2C530E7C" w14:textId="77777777" w:rsidR="00A1239F" w:rsidRDefault="00A1239F" w:rsidP="00A1239F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Andrej Tóth, Jan Slanař. </w:t>
      </w:r>
    </w:p>
    <w:p w14:paraId="095F84D1" w14:textId="77777777" w:rsidR="00A1239F" w:rsidRDefault="00A1239F" w:rsidP="00A1239F">
      <w:pPr>
        <w:jc w:val="both"/>
        <w:rPr>
          <w:rFonts w:ascii="Times New Roman" w:hAnsi="Times New Roman"/>
          <w:sz w:val="24"/>
          <w:szCs w:val="24"/>
        </w:rPr>
      </w:pPr>
    </w:p>
    <w:p w14:paraId="3076EA44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 kontrolu úkolů. </w:t>
      </w:r>
    </w:p>
    <w:p w14:paraId="5D061036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CA8DBD5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 to, že Rada obce Žabčice na svém zasedání dne 7.3.2022 schválila uložení volných finančních prostředků. </w:t>
      </w:r>
    </w:p>
    <w:p w14:paraId="050649A8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Jde o nákup fondu: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Amundi </w:t>
      </w:r>
      <w:r>
        <w:rPr>
          <w:rFonts w:ascii="Times New Roman" w:hAnsi="Times New Roman"/>
          <w:b/>
          <w:bCs/>
          <w:sz w:val="24"/>
          <w:szCs w:val="24"/>
        </w:rPr>
        <w:t>Buy and Watch US High Yield Opportunities 03/2026</w:t>
      </w:r>
    </w:p>
    <w:p w14:paraId="5D446C40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Fond nakoupí a drží dluhopisy s pevnou splatností, v tomto případě 4 roky (do 2026)  </w:t>
      </w:r>
    </w:p>
    <w:p w14:paraId="24F9B243" w14:textId="77777777" w:rsidR="00A1239F" w:rsidRDefault="00A1239F" w:rsidP="00A1239F">
      <w:pPr>
        <w:pStyle w:val="Odstavecseseznamem"/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Fond aktuálně predikuje očekávaný čistý výnos do splatnosti ve výši 6,28 % p.a. </w:t>
      </w:r>
    </w:p>
    <w:p w14:paraId="1A38741B" w14:textId="77777777" w:rsidR="00A1239F" w:rsidRDefault="00A1239F" w:rsidP="00A1239F">
      <w:pPr>
        <w:pStyle w:val="Odstavecseseznamem"/>
        <w:autoSpaceDE w:val="0"/>
        <w:autoSpaceDN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Úpis fondu trval do 8. března 2022.</w:t>
      </w:r>
    </w:p>
    <w:p w14:paraId="02CAF964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kupní cena činí 20.000.000 Kč a nákup byl realizován prostřednictvím privátního bankovnictví UniCredit Bank. </w:t>
      </w:r>
    </w:p>
    <w:p w14:paraId="3FCE330A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488EBF0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členy komise pro výběr workoutového hřiště ve složení MUDr. Jan Všetička, ing. Jakub Coufalík, Ján Brnka, která radě navrhne nejlepší nabídku.</w:t>
      </w:r>
    </w:p>
    <w:p w14:paraId="73D036D8" w14:textId="77777777" w:rsidR="00A1239F" w:rsidRDefault="00A1239F" w:rsidP="00A1239F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D4E273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bezúplatné nabytí par.č. 1304/15 v k.ú. Žabčice o výměře 68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Zastupitelstvo schvaluje Smlouvu o bezúplatném převodu nemovité věci – pozemek Žabčice Úřad pro zastupování státu ve věcech majetkových – Obec Žabčice.</w:t>
      </w:r>
    </w:p>
    <w:p w14:paraId="2300117F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4AC060F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 o výsledku přezkoumání hospodaření za období od 1.1.2021 do 31.12.2021.</w:t>
      </w:r>
    </w:p>
    <w:p w14:paraId="66714DE1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3C5A82D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zprávu předsedy finančního výboru z veřejnosprávní kontroly Obce Žabčice ze dne 2.3.2022.</w:t>
      </w:r>
    </w:p>
    <w:p w14:paraId="70D18E5A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24F01E4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Žabčice  bere na vědomí informace starosty obce o poskytnutých dotacích radou obce.</w:t>
      </w:r>
    </w:p>
    <w:p w14:paraId="1C085096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6084C48" w14:textId="77777777" w:rsidR="00A1239F" w:rsidRDefault="00A1239F" w:rsidP="00A1239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Veřejnoprávní smlouvu 4/2022 o poskytnutí dotace z rozpočtu obce Žabčice. Předmětem smlouvy je poskytnutí dotace Tělocvičné jednotě Sokolu Žabčice ve výši 150.000,- Kč na provoz jednotlivých objektů a oddílů TJ, pronájem sportovní haly, nákup sportovního vybavení, pohoštění pro hosty a  občerstvení pro děti, pořádání soutěží a akcí pro děti a jiné. Dále na opravy a údržbu jednotlivých objektů využívaných TJ Sokol Žabčice, zejména sokolovnu a přilehlý areál, areál fotbalového hřiště a hřiště s UTP.</w:t>
      </w:r>
    </w:p>
    <w:p w14:paraId="07632C11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29E4DB7" w14:textId="77777777" w:rsidR="00A1239F" w:rsidRDefault="00A1239F" w:rsidP="00A1239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Veřejnoprávní smlouvu 5/2022 o poskytnutí dotace z rozpočtu obce Žabčice. Předmětem smlouvy je poskytnutí dotace Tělocvičné jednotě </w:t>
      </w:r>
      <w:r>
        <w:rPr>
          <w:rFonts w:ascii="Times New Roman" w:hAnsi="Times New Roman"/>
          <w:sz w:val="24"/>
          <w:szCs w:val="24"/>
        </w:rPr>
        <w:lastRenderedPageBreak/>
        <w:t>Sokolu Žabčice ve výši výši 18.150.000,- Kč na výstavbu sportovních kabin v Žabčicích dle předpokládaných stavebních nákladů z Nabídky projektových prací na stavbu Sportovní kabiny Žabčice.</w:t>
      </w:r>
    </w:p>
    <w:p w14:paraId="0E18082D" w14:textId="77777777" w:rsidR="00A1239F" w:rsidRDefault="00A1239F" w:rsidP="00A1239F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AFE5DA6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záměr Rozšíření základní školy Žabčice a zadání projektové dokumentace ve výši 1.936.000,- Kč vč. DPH.</w:t>
      </w:r>
    </w:p>
    <w:p w14:paraId="1B5B75BC" w14:textId="77777777" w:rsidR="00A1239F" w:rsidRDefault="00A1239F" w:rsidP="00A1239F">
      <w:pPr>
        <w:pStyle w:val="Odstavecseseznamem"/>
        <w:rPr>
          <w:rFonts w:ascii="Times New Roman" w:hAnsi="Times New Roman"/>
          <w:sz w:val="24"/>
          <w:szCs w:val="24"/>
        </w:rPr>
      </w:pPr>
    </w:p>
    <w:p w14:paraId="1EC06B44" w14:textId="77777777" w:rsidR="00A1239F" w:rsidRDefault="00A1239F" w:rsidP="00A1239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finanční pomoc Ukrajině ve výši 300.000,- Kč a pověřuje radu obce poskytnout finanční pomoc v našem regionu.</w:t>
      </w:r>
    </w:p>
    <w:p w14:paraId="56DFCB7F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628E9F07" w14:textId="77777777" w:rsidR="00A1239F" w:rsidRDefault="00A1239F" w:rsidP="00A1239F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nebyl přijat.</w:t>
      </w:r>
    </w:p>
    <w:p w14:paraId="1477ABDC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4E08C201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nové znění usnesení č. 1/2021/5.5 ze dne 18.3.2021: </w:t>
      </w:r>
    </w:p>
    <w:p w14:paraId="41078B36" w14:textId="77777777" w:rsidR="00A1239F" w:rsidRDefault="00A1239F" w:rsidP="00A1239F">
      <w:pPr>
        <w:pStyle w:val="Odstavecseseznamem"/>
        <w:ind w:left="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Pořízení územního plánu Žabčice dle § 6 odst. 2 a 5 písm. a) stavebního zákona č. 183/2006 Sb. v platném znění.</w:t>
      </w:r>
    </w:p>
    <w:p w14:paraId="59747134" w14:textId="77777777" w:rsidR="00A1239F" w:rsidRDefault="00A1239F" w:rsidP="00A1239F">
      <w:pPr>
        <w:ind w:left="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Pověřuje starostu obce Žabčice Mgr. Vladimíra Šmerdu podpisem příkazní smlouvy s kvalifikovanou osobou pořizovatele ing. arch. Jarmilou Filipovou.</w:t>
      </w:r>
    </w:p>
    <w:p w14:paraId="6327C8E1" w14:textId="77777777" w:rsidR="00A1239F" w:rsidRDefault="00A1239F" w:rsidP="00A1239F">
      <w:pPr>
        <w:jc w:val="both"/>
        <w:rPr>
          <w:rFonts w:ascii="Times New Roman" w:hAnsi="Times New Roman"/>
          <w:sz w:val="24"/>
          <w:szCs w:val="24"/>
        </w:rPr>
      </w:pPr>
    </w:p>
    <w:p w14:paraId="08525CA6" w14:textId="77777777" w:rsidR="00A1239F" w:rsidRDefault="00A1239F" w:rsidP="00A123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rozpočet obce na rok 2022 doplněný o 170.000,- Kč na posezení pod pergolou hotelu, 500.000,- Kč na rekonstrukci vybavení kuchyně, 1.936.000,- Kč na zpracování projektové dokumentace, 300.000,- Kč finanční pomoc Ukrajině.</w:t>
      </w:r>
    </w:p>
    <w:p w14:paraId="5AB8F7E9" w14:textId="77777777" w:rsidR="00A1239F" w:rsidRDefault="00A1239F" w:rsidP="00A1239F">
      <w:pPr>
        <w:jc w:val="both"/>
        <w:rPr>
          <w:rFonts w:ascii="Times New Roman" w:hAnsi="Times New Roman"/>
          <w:sz w:val="24"/>
          <w:szCs w:val="24"/>
        </w:rPr>
      </w:pPr>
    </w:p>
    <w:p w14:paraId="050B9AE9" w14:textId="77777777" w:rsidR="00A1239F" w:rsidRDefault="00A1239F" w:rsidP="00A1239F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Zastupitelstvo obce Žabčice bere na vědomí výpis usnesení z veřejného zasedání ze dne 22.3.2022.</w:t>
      </w:r>
    </w:p>
    <w:p w14:paraId="29429A63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7B299536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054E433D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26763023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22.3.2022</w:t>
      </w:r>
    </w:p>
    <w:p w14:paraId="1F21724D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612AC7AA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413AC0D7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0604CA28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00CC100A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2F900941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43BFD03E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30A4A065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</w:p>
    <w:p w14:paraId="36AA17F6" w14:textId="77777777" w:rsidR="00A1239F" w:rsidRDefault="00A1239F" w:rsidP="00A123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366606F8" w14:textId="77777777" w:rsidR="00A1239F" w:rsidRDefault="00A1239F" w:rsidP="00A123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03262054" w14:textId="77777777" w:rsidR="00A1239F" w:rsidRDefault="00A1239F" w:rsidP="00A123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5E44051B" w14:textId="77777777" w:rsidR="003D44C4" w:rsidRPr="00A1239F" w:rsidRDefault="003D44C4" w:rsidP="00A1239F"/>
    <w:sectPr w:rsidR="003D44C4" w:rsidRPr="00A1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30EB"/>
    <w:multiLevelType w:val="hybridMultilevel"/>
    <w:tmpl w:val="93DE2B74"/>
    <w:lvl w:ilvl="0" w:tplc="7C00741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3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9F"/>
    <w:rsid w:val="003D44C4"/>
    <w:rsid w:val="00A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BE71"/>
  <w15:chartTrackingRefBased/>
  <w15:docId w15:val="{2F34397C-F254-4598-8AA1-4BF7F90E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39F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A1239F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2022-04-12T07:47:00Z</dcterms:created>
  <dcterms:modified xsi:type="dcterms:W3CDTF">2022-04-12T07:47:00Z</dcterms:modified>
</cp:coreProperties>
</file>