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770D2" w14:textId="77777777" w:rsidR="001070E6" w:rsidRDefault="001070E6" w:rsidP="001070E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Výpis z usnesení  3/2020</w:t>
      </w:r>
    </w:p>
    <w:p w14:paraId="481FD612" w14:textId="77777777" w:rsidR="001070E6" w:rsidRDefault="001070E6" w:rsidP="001070E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Veřejné zasedání zastupitelstva obce dne 22.9.2020</w:t>
      </w:r>
    </w:p>
    <w:p w14:paraId="086449B5" w14:textId="77777777" w:rsidR="001070E6" w:rsidRDefault="001070E6" w:rsidP="001070E6">
      <w:pPr>
        <w:rPr>
          <w:rFonts w:ascii="Times New Roman" w:hAnsi="Times New Roman"/>
          <w:sz w:val="24"/>
          <w:szCs w:val="24"/>
        </w:rPr>
      </w:pPr>
    </w:p>
    <w:p w14:paraId="0A6C5E14" w14:textId="77777777" w:rsidR="001070E6" w:rsidRDefault="001070E6" w:rsidP="001070E6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Zastupitelsvo obce Žabčice bere na vědomí určení zapisovatele pí. Janu Horváthovou.</w:t>
      </w:r>
    </w:p>
    <w:p w14:paraId="7A61D704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program jednání. </w:t>
      </w:r>
    </w:p>
    <w:p w14:paraId="1682A5AC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návrhovou komisi a ověřovatele zápisu  ve složení ing. Andrej Tóth, Bc. Luboš Pospíšil.</w:t>
      </w:r>
    </w:p>
    <w:p w14:paraId="2D1A7CA5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bere na vědomí, kontrolu úkolů. </w:t>
      </w:r>
    </w:p>
    <w:p w14:paraId="6C2C9284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uložení volných finančních prostředků do</w:t>
      </w:r>
    </w:p>
    <w:p w14:paraId="04FDC439" w14:textId="77777777" w:rsidR="001070E6" w:rsidRDefault="001070E6" w:rsidP="001070E6">
      <w:pPr>
        <w:pStyle w:val="Odstavecseseznamem"/>
        <w:numPr>
          <w:ilvl w:val="0"/>
          <w:numId w:val="2"/>
        </w:numPr>
        <w:rPr>
          <w:rFonts w:ascii="Times New Roman" w:eastAsiaTheme="minorHAnsi" w:hAnsi="Times New Roman"/>
          <w:iCs/>
          <w:noProof w:val="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>Amundi ČR Privátní fond úrokového výnosu, ISIN CZ0008475829</w:t>
      </w:r>
      <w:r>
        <w:rPr>
          <w:rFonts w:ascii="Times New Roman" w:hAnsi="Times New Roman"/>
          <w:iCs/>
          <w:sz w:val="24"/>
          <w:szCs w:val="24"/>
          <w:lang w:val="en-US"/>
        </w:rPr>
        <w:t>  - konzervativní fond kvalifikovaných investorů, investice 50.000.000 Kč, fond nemá stanovenou splatnost, lze jej v budoucnu kdykoliv odprodat</w:t>
      </w:r>
    </w:p>
    <w:p w14:paraId="165D7256" w14:textId="77777777" w:rsidR="001070E6" w:rsidRDefault="001070E6" w:rsidP="001070E6">
      <w:pPr>
        <w:pStyle w:val="Odstavecseseznamem"/>
        <w:numPr>
          <w:ilvl w:val="0"/>
          <w:numId w:val="2"/>
        </w:numPr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Amundi Fund Solutions – Buy and Watch High Income Bond 11/2025, ISIN LU2209393326 – </w:t>
      </w:r>
      <w:r>
        <w:rPr>
          <w:rFonts w:ascii="Times New Roman" w:hAnsi="Times New Roman"/>
          <w:iCs/>
          <w:sz w:val="24"/>
          <w:szCs w:val="24"/>
          <w:lang w:val="en-US"/>
        </w:rPr>
        <w:t>fond se splatností 5 let a cílovaným výnosem 2,63 % p.a., investice 20.000.000 Kč</w:t>
      </w:r>
    </w:p>
    <w:p w14:paraId="19F8067D" w14:textId="77777777" w:rsidR="001070E6" w:rsidRDefault="001070E6" w:rsidP="001070E6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Jednorázový TV s periodou  6M na částku </w:t>
      </w:r>
      <w:r>
        <w:rPr>
          <w:rFonts w:ascii="Times New Roman" w:hAnsi="Times New Roman"/>
          <w:iCs/>
          <w:sz w:val="24"/>
          <w:szCs w:val="24"/>
          <w:lang w:val="en-US"/>
        </w:rPr>
        <w:t>35 000 000 Kč, sazba 0,15 %</w:t>
      </w:r>
    </w:p>
    <w:p w14:paraId="5B1DBA8E" w14:textId="77777777" w:rsidR="001070E6" w:rsidRDefault="001070E6" w:rsidP="001070E6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Jednorázový TV s periodou 2M na částku </w:t>
      </w:r>
      <w:r>
        <w:rPr>
          <w:rFonts w:ascii="Times New Roman" w:hAnsi="Times New Roman"/>
          <w:sz w:val="24"/>
          <w:szCs w:val="24"/>
          <w:lang w:val="en-US"/>
        </w:rPr>
        <w:t>20 000 000 Kč, sazba  0,15 %</w:t>
      </w:r>
    </w:p>
    <w:p w14:paraId="1E8ACEED" w14:textId="77777777" w:rsidR="001070E6" w:rsidRDefault="001070E6" w:rsidP="001070E6">
      <w:pPr>
        <w:pStyle w:val="Odstavecseseznamem"/>
        <w:numPr>
          <w:ilvl w:val="0"/>
          <w:numId w:val="2"/>
        </w:numPr>
        <w:rPr>
          <w:rFonts w:ascii="Times New Roman" w:hAnsi="Times New Roman"/>
          <w:i/>
          <w:iCs/>
          <w:color w:val="00B05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Accolade Industrial Fund, </w:t>
      </w:r>
      <w:r>
        <w:rPr>
          <w:rFonts w:ascii="Times New Roman" w:hAnsi="Times New Roman"/>
          <w:sz w:val="24"/>
          <w:szCs w:val="24"/>
          <w:lang w:val="en-US"/>
        </w:rPr>
        <w:t>otevřený podílový fond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ISIN CZ0008475936 </w:t>
      </w:r>
      <w:r>
        <w:rPr>
          <w:rFonts w:ascii="Times New Roman" w:hAnsi="Times New Roman"/>
          <w:sz w:val="24"/>
          <w:szCs w:val="24"/>
          <w:lang w:val="en-US"/>
        </w:rPr>
        <w:t>investice 20 000 000,- Kč.</w:t>
      </w:r>
    </w:p>
    <w:p w14:paraId="4E311ECE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 dotaci na vyhotovení dokumentace na stavbu nové sokolovny ve výši </w:t>
      </w:r>
      <w:r>
        <w:rPr>
          <w:rFonts w:ascii="Times New Roman" w:hAnsi="Times New Roman"/>
          <w:b/>
          <w:sz w:val="24"/>
          <w:szCs w:val="24"/>
        </w:rPr>
        <w:t>1.890.020,- Kč.</w:t>
      </w:r>
    </w:p>
    <w:p w14:paraId="4D77B454" w14:textId="77777777" w:rsidR="001070E6" w:rsidRDefault="001070E6" w:rsidP="001070E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 Veřejnoprávní smlouvu č.10/2020 Obec Žabčice - Tělocvičná jednota Sokol Žabčice.</w:t>
      </w:r>
    </w:p>
    <w:p w14:paraId="044DDF26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dotaci na studii nových fotbalových kabin ve výši 30.000,-kč.</w:t>
      </w:r>
    </w:p>
    <w:p w14:paraId="3A76661C" w14:textId="77777777" w:rsidR="001070E6" w:rsidRDefault="001070E6" w:rsidP="001070E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 Veřejnoprávní smlouvu č.9/2020 Obec Žabčice - Tělocvičná jednota Sokol Žabčice.</w:t>
      </w:r>
    </w:p>
    <w:p w14:paraId="6B380794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odkup pozemku p.č. 292/2 o výměře 302 m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>
        <w:rPr>
          <w:rFonts w:ascii="Times New Roman" w:hAnsi="Times New Roman"/>
          <w:sz w:val="24"/>
          <w:szCs w:val="24"/>
        </w:rPr>
        <w:t>za 200,- Kč/m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5F879693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prodej ½ kanalizační přípojky za 30.938,- Kč Martinu Čermákovi.</w:t>
      </w:r>
    </w:p>
    <w:p w14:paraId="6FA86F20" w14:textId="77777777" w:rsidR="001070E6" w:rsidRDefault="001070E6" w:rsidP="001070E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Kupní smlouvu Obec Žabčice – Martin Čermák o prodeji ½ kanalizační přípojky.</w:t>
      </w:r>
    </w:p>
    <w:p w14:paraId="2BBC03C8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neschvaluje záměr fa. SD Projekty Moravia s.r.o.  </w:t>
      </w:r>
    </w:p>
    <w:p w14:paraId="66E9CB86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51740290"/>
      <w:r>
        <w:rPr>
          <w:rFonts w:ascii="Times New Roman" w:hAnsi="Times New Roman"/>
          <w:sz w:val="24"/>
          <w:szCs w:val="24"/>
        </w:rPr>
        <w:t xml:space="preserve">Vzhledem k nechválení bodu č. 10 ZO bod neprojednalo.  </w:t>
      </w:r>
    </w:p>
    <w:bookmarkEnd w:id="0"/>
    <w:p w14:paraId="3231B28A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nechválení bodu č. 10 ZO bod neprojednalo.  </w:t>
      </w:r>
    </w:p>
    <w:p w14:paraId="379B3053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nechválení bodu č. 10 ZO bod neprojednalo.   </w:t>
      </w:r>
    </w:p>
    <w:p w14:paraId="5799B1F9" w14:textId="77777777" w:rsidR="001070E6" w:rsidRDefault="001070E6" w:rsidP="001070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Rozpočtové opatření č. 4/2020.</w:t>
      </w:r>
    </w:p>
    <w:p w14:paraId="3E4D84C9" w14:textId="77777777" w:rsidR="001070E6" w:rsidRDefault="001070E6" w:rsidP="001070E6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Zastupitelstvo obce Žabčice bere na vědomí výpis usnesení z veřejného zasedání ze dne 22.9.2020.</w:t>
      </w:r>
    </w:p>
    <w:p w14:paraId="3EEBD901" w14:textId="77777777" w:rsidR="001070E6" w:rsidRDefault="001070E6" w:rsidP="001070E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78F0C7DD" w14:textId="77777777" w:rsidR="001070E6" w:rsidRDefault="001070E6" w:rsidP="001070E6">
      <w:pPr>
        <w:rPr>
          <w:rFonts w:ascii="Times New Roman" w:hAnsi="Times New Roman"/>
          <w:sz w:val="24"/>
          <w:szCs w:val="24"/>
        </w:rPr>
      </w:pPr>
    </w:p>
    <w:p w14:paraId="48305495" w14:textId="77777777" w:rsidR="001070E6" w:rsidRDefault="001070E6" w:rsidP="001070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Žabčicích 22.9.2020</w:t>
      </w:r>
    </w:p>
    <w:p w14:paraId="0129B62B" w14:textId="77777777" w:rsidR="001070E6" w:rsidRDefault="001070E6" w:rsidP="001070E6">
      <w:pPr>
        <w:rPr>
          <w:rFonts w:ascii="Times New Roman" w:hAnsi="Times New Roman"/>
          <w:sz w:val="24"/>
          <w:szCs w:val="24"/>
        </w:rPr>
      </w:pPr>
    </w:p>
    <w:p w14:paraId="383E4186" w14:textId="77777777" w:rsidR="001070E6" w:rsidRDefault="001070E6" w:rsidP="001070E6">
      <w:pPr>
        <w:rPr>
          <w:rFonts w:ascii="Times New Roman" w:hAnsi="Times New Roman"/>
          <w:sz w:val="24"/>
          <w:szCs w:val="24"/>
        </w:rPr>
      </w:pPr>
    </w:p>
    <w:p w14:paraId="47648A79" w14:textId="77777777" w:rsidR="001070E6" w:rsidRDefault="001070E6" w:rsidP="001070E6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</w:t>
      </w:r>
    </w:p>
    <w:p w14:paraId="77210C43" w14:textId="77777777" w:rsidR="001070E6" w:rsidRDefault="001070E6" w:rsidP="001070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Mgr. Vladimír Šmerda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Bc. Luboš Pospíšil</w:t>
      </w:r>
    </w:p>
    <w:p w14:paraId="49E04B0B" w14:textId="77777777" w:rsidR="001070E6" w:rsidRDefault="001070E6" w:rsidP="001070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obce Žabčice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</w:t>
      </w:r>
      <w:r>
        <w:rPr>
          <w:rFonts w:ascii="Times New Roman" w:eastAsiaTheme="minorEastAsia" w:hAnsi="Times New Roman"/>
          <w:noProof w:val="0"/>
          <w:sz w:val="24"/>
          <w:szCs w:val="24"/>
        </w:rPr>
        <w:t xml:space="preserve"> obce Žabčice</w:t>
      </w:r>
    </w:p>
    <w:p w14:paraId="71145344" w14:textId="77777777" w:rsidR="00951B4B" w:rsidRDefault="00951B4B"/>
    <w:sectPr w:rsidR="0095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230EB"/>
    <w:multiLevelType w:val="hybridMultilevel"/>
    <w:tmpl w:val="84309E9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77D7"/>
    <w:multiLevelType w:val="hybridMultilevel"/>
    <w:tmpl w:val="311E9812"/>
    <w:lvl w:ilvl="0" w:tplc="549E8E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E6"/>
    <w:rsid w:val="001070E6"/>
    <w:rsid w:val="0095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9BB5"/>
  <w15:chartTrackingRefBased/>
  <w15:docId w15:val="{B113CB32-94C9-4CC4-A347-BC98DA1D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0E6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1070E6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0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2020-10-14T05:26:00Z</dcterms:created>
  <dcterms:modified xsi:type="dcterms:W3CDTF">2020-10-14T05:27:00Z</dcterms:modified>
</cp:coreProperties>
</file>