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67" w:rsidRDefault="00730D67" w:rsidP="00730D67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730D67" w:rsidRDefault="00730D67" w:rsidP="00730D67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5/2018 ze dne </w:t>
      </w:r>
      <w:proofErr w:type="gramStart"/>
      <w:r>
        <w:rPr>
          <w:b/>
          <w:u w:val="single"/>
        </w:rPr>
        <w:t>11.4.2018</w:t>
      </w:r>
      <w:proofErr w:type="gramEnd"/>
    </w:p>
    <w:p w:rsidR="00730D67" w:rsidRDefault="00730D67" w:rsidP="00730D67">
      <w:pPr>
        <w:jc w:val="center"/>
        <w:rPr>
          <w:b/>
          <w:u w:val="single"/>
        </w:rPr>
      </w:pPr>
    </w:p>
    <w:p w:rsidR="00730D67" w:rsidRDefault="00730D67" w:rsidP="00730D67">
      <w:pPr>
        <w:jc w:val="both"/>
      </w:pPr>
      <w:bookmarkStart w:id="0" w:name="_GoBack"/>
      <w:bookmarkEnd w:id="0"/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schvaluje výsadbu 100 ks líp</w:t>
      </w:r>
      <w:r>
        <w:t xml:space="preserve"> </w:t>
      </w:r>
      <w:r>
        <w:rPr>
          <w:i/>
        </w:rPr>
        <w:t xml:space="preserve">k oslavám 100. výročí založení Československé republiky. </w:t>
      </w:r>
      <w:r>
        <w:t xml:space="preserve"> </w:t>
      </w:r>
      <w:r>
        <w:rPr>
          <w:i/>
        </w:rPr>
        <w:t>Další akcí k tomuto výročí bude vystoupení Ivana Hlase v měsíci září.</w:t>
      </w: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 xml:space="preserve">Rada obce Žabčice schvaluje Kupní smlouvu – vodovodní a kanalizační přípojka ke stavební parcele č. 1081/1 v obci Žabčice </w:t>
      </w:r>
      <w:proofErr w:type="gramStart"/>
      <w:r>
        <w:rPr>
          <w:i/>
        </w:rPr>
        <w:t>viz. příloha</w:t>
      </w:r>
      <w:proofErr w:type="gramEnd"/>
      <w:r>
        <w:rPr>
          <w:i/>
        </w:rPr>
        <w:t xml:space="preserve"> a prohlášení – E.ON viz příloha.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projednala žádost pekařství KESI o umístění prodejního stánku s pečivem. Vzhledem k tomu, že je v obci dostatek kamenných obchodů, rada obce s umístěním stánku nesouhlasí.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bere na vědomí informaci starosty obce o sběru odpadků Mysliveckého spolku Žabčice – Unkovice</w:t>
      </w:r>
      <w:r>
        <w:t xml:space="preserve"> </w:t>
      </w:r>
      <w:r>
        <w:rPr>
          <w:i/>
        </w:rPr>
        <w:t xml:space="preserve">v katastru obce Žabčice a Unkovice v sobotu </w:t>
      </w:r>
      <w:proofErr w:type="gramStart"/>
      <w:r>
        <w:rPr>
          <w:i/>
        </w:rPr>
        <w:t>14.4.2018</w:t>
      </w:r>
      <w:proofErr w:type="gramEnd"/>
      <w:r>
        <w:rPr>
          <w:i/>
        </w:rPr>
        <w:t>.</w:t>
      </w: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schvaluje nájemní smlouvu do DPS pro Josefa Paula, bytem</w:t>
      </w:r>
      <w:r>
        <w:rPr>
          <w:i/>
        </w:rPr>
        <w:tab/>
        <w:t>683 51 Holubice, č. p. 61 – úřední adresa. Narozen 23. 2. 1945. Dcera bydlí v Židlochovicích. Nájem od 1. května 2018.</w:t>
      </w: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schvaluje vymalování budovy ČD na zastávce v Žabčicích. Práce by provedli stejní umělci jako v případě vymalování podchodu. Náklady za barvu ve výši cca. 4.000,- Kč uhradí obec Žabčice. Práce budou provedeny zdarma.</w:t>
      </w: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 xml:space="preserve">Rada obce Žabčice schvaluje Příkazní smlouvu – pořízení 1 ks požárního vozidla s fa. VRV Brno </w:t>
      </w:r>
      <w:proofErr w:type="gramStart"/>
      <w:r>
        <w:rPr>
          <w:i/>
        </w:rPr>
        <w:t>viz. příloha</w:t>
      </w:r>
      <w:proofErr w:type="gramEnd"/>
      <w:r>
        <w:rPr>
          <w:i/>
        </w:rPr>
        <w:t>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 xml:space="preserve">Rada obce Žabčice schvaluje seznam uchazečů, kteří budou </w:t>
      </w:r>
      <w:proofErr w:type="gramStart"/>
      <w:r>
        <w:rPr>
          <w:i/>
        </w:rPr>
        <w:t>vyzváni</w:t>
      </w:r>
      <w:proofErr w:type="gramEnd"/>
      <w:r>
        <w:rPr>
          <w:i/>
        </w:rPr>
        <w:t xml:space="preserve"> k podání nabídky viz. příloha. Dále rada schválila specifikaci vozidla, kterou vypracovali dobrovolní hasiči Žabčice.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 xml:space="preserve">Rada obce Žabčice schvaluje nabídku na výsadbu 100 ks stromů </w:t>
      </w:r>
      <w:proofErr w:type="gramStart"/>
      <w:r>
        <w:rPr>
          <w:i/>
        </w:rPr>
        <w:t>viz. příloha</w:t>
      </w:r>
      <w:proofErr w:type="gramEnd"/>
      <w:r>
        <w:rPr>
          <w:i/>
        </w:rPr>
        <w:t xml:space="preserve">. Nabídky byly obci doručeny na základě poptávky ze dne </w:t>
      </w:r>
      <w:proofErr w:type="gramStart"/>
      <w:r>
        <w:rPr>
          <w:i/>
        </w:rPr>
        <w:t>28.3.2018</w:t>
      </w:r>
      <w:proofErr w:type="gramEnd"/>
      <w:r>
        <w:rPr>
          <w:i/>
        </w:rPr>
        <w:t>. Nejnižší cenu předložila fa. Mandloň s.r.o. Loděnice 54. Cena za uvedené práce je 131.000,- Kč bez DPH.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schvaluje nabídku na Opravu polní cesty u železničního nadjezdu.</w:t>
      </w:r>
    </w:p>
    <w:p w:rsidR="00730D67" w:rsidRDefault="00730D67" w:rsidP="00730D67">
      <w:pPr>
        <w:ind w:left="643"/>
        <w:jc w:val="both"/>
        <w:rPr>
          <w:b/>
          <w:i/>
        </w:rPr>
      </w:pPr>
      <w:r>
        <w:rPr>
          <w:i/>
        </w:rPr>
        <w:t xml:space="preserve">viz. </w:t>
      </w:r>
      <w:proofErr w:type="gramStart"/>
      <w:r>
        <w:rPr>
          <w:i/>
        </w:rPr>
        <w:t>příloha</w:t>
      </w:r>
      <w:proofErr w:type="gramEnd"/>
      <w:r>
        <w:rPr>
          <w:i/>
        </w:rPr>
        <w:t xml:space="preserve">. Nabídky byly obci doručeny na základě poptávky ze dne </w:t>
      </w:r>
      <w:proofErr w:type="gramStart"/>
      <w:r>
        <w:rPr>
          <w:i/>
        </w:rPr>
        <w:t>28.3.2018</w:t>
      </w:r>
      <w:proofErr w:type="gramEnd"/>
      <w:r>
        <w:rPr>
          <w:i/>
        </w:rPr>
        <w:t xml:space="preserve">. Nejnižší cenu předložila fa. </w:t>
      </w:r>
      <w:proofErr w:type="spellStart"/>
      <w:r>
        <w:rPr>
          <w:i/>
        </w:rPr>
        <w:t>Swietelsky</w:t>
      </w:r>
      <w:proofErr w:type="spellEnd"/>
      <w:r>
        <w:rPr>
          <w:i/>
        </w:rPr>
        <w:t xml:space="preserve"> stavební s.r.o. Cena za uvedené práce je 497.047,-Kč bez DPH.</w:t>
      </w:r>
      <w:r>
        <w:rPr>
          <w:b/>
          <w:i/>
        </w:rPr>
        <w:t xml:space="preserve"> </w:t>
      </w: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 xml:space="preserve">Rada obce Žabčice schvaluje nabídku Digitální úřední desku. Nabídka byla obci doručena pouze jedna na základě poptávky ze dne </w:t>
      </w:r>
      <w:proofErr w:type="gramStart"/>
      <w:r>
        <w:rPr>
          <w:i/>
        </w:rPr>
        <w:t>28.3.2018</w:t>
      </w:r>
      <w:proofErr w:type="gramEnd"/>
      <w:r>
        <w:rPr>
          <w:i/>
        </w:rPr>
        <w:t xml:space="preserve">, kde byly osloveny firmy tři. Předložená cena od fa. KI – </w:t>
      </w:r>
      <w:proofErr w:type="spellStart"/>
      <w:r>
        <w:rPr>
          <w:i/>
        </w:rPr>
        <w:t>Wi</w:t>
      </w:r>
      <w:proofErr w:type="spellEnd"/>
      <w:r>
        <w:rPr>
          <w:i/>
        </w:rPr>
        <w:t xml:space="preserve"> je 223.867,-Kč bez DPH.</w:t>
      </w:r>
    </w:p>
    <w:p w:rsidR="00730D67" w:rsidRDefault="00730D67" w:rsidP="00730D67">
      <w:pPr>
        <w:jc w:val="both"/>
        <w:rPr>
          <w:i/>
        </w:rPr>
      </w:pPr>
    </w:p>
    <w:p w:rsidR="00730D67" w:rsidRDefault="00730D67" w:rsidP="00730D67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Rada obce Žabčice schvaluje Smlouvu o dílo – č.</w:t>
      </w:r>
      <w:proofErr w:type="gramStart"/>
      <w:r>
        <w:rPr>
          <w:i/>
        </w:rPr>
        <w:t>180012</w:t>
      </w:r>
      <w:proofErr w:type="gramEnd"/>
      <w:r>
        <w:rPr>
          <w:i/>
        </w:rPr>
        <w:t xml:space="preserve"> ( </w:t>
      </w:r>
      <w:proofErr w:type="gramStart"/>
      <w:r>
        <w:rPr>
          <w:i/>
        </w:rPr>
        <w:t>Výroba</w:t>
      </w:r>
      <w:proofErr w:type="gramEnd"/>
      <w:r>
        <w:rPr>
          <w:i/>
        </w:rPr>
        <w:t xml:space="preserve"> a montáž venkovních žaluzií pro Základní školu a Mateřskou školu Žabčice) viz příloha.</w:t>
      </w:r>
    </w:p>
    <w:p w:rsidR="00730D67" w:rsidRDefault="00730D67" w:rsidP="00730D67">
      <w:pPr>
        <w:ind w:left="643"/>
        <w:jc w:val="both"/>
        <w:rPr>
          <w:i/>
        </w:rPr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ind w:left="643"/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  <w:r>
        <w:t xml:space="preserve">V Žabčicích dne </w:t>
      </w:r>
      <w:proofErr w:type="gramStart"/>
      <w:r>
        <w:t>11.4.2018</w:t>
      </w:r>
      <w:proofErr w:type="gramEnd"/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jc w:val="both"/>
      </w:pPr>
    </w:p>
    <w:p w:rsidR="00730D67" w:rsidRDefault="00730D67" w:rsidP="00730D67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730D67" w:rsidRDefault="00730D67" w:rsidP="00730D67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730D67" w:rsidRDefault="00730D67" w:rsidP="00730D67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BA149D" w:rsidRDefault="00BA149D"/>
    <w:sectPr w:rsidR="00BA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67"/>
    <w:rsid w:val="00730D67"/>
    <w:rsid w:val="00B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28B9-B39B-4E04-8AD3-0C0C10B3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0D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2018-04-12T12:08:00Z</dcterms:created>
  <dcterms:modified xsi:type="dcterms:W3CDTF">2018-04-12T12:09:00Z</dcterms:modified>
</cp:coreProperties>
</file>